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110E2" w14:textId="442E5FBF" w:rsidR="00280FEA" w:rsidRPr="00714EE0" w:rsidRDefault="00CC746D" w:rsidP="00257549">
      <w:pPr>
        <w:jc w:val="right"/>
      </w:pPr>
      <w:bookmarkStart w:id="0" w:name="_Toc47964027"/>
      <w:r w:rsidRPr="00714EE0">
        <w:rPr>
          <w:noProof/>
        </w:rPr>
        <w:drawing>
          <wp:inline distT="0" distB="0" distL="0" distR="0" wp14:anchorId="421BF1BC" wp14:editId="69C87FB8">
            <wp:extent cx="3777742" cy="126763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9"/>
                    <a:stretch>
                      <a:fillRect/>
                    </a:stretch>
                  </pic:blipFill>
                  <pic:spPr>
                    <a:xfrm>
                      <a:off x="0" y="0"/>
                      <a:ext cx="3777742" cy="1267630"/>
                    </a:xfrm>
                    <a:prstGeom prst="rect">
                      <a:avLst/>
                    </a:prstGeom>
                  </pic:spPr>
                </pic:pic>
              </a:graphicData>
            </a:graphic>
          </wp:inline>
        </w:drawing>
      </w:r>
    </w:p>
    <w:p w14:paraId="13154D1B" w14:textId="4B049744" w:rsidR="00934D83" w:rsidRPr="00714EE0" w:rsidRDefault="00A064D6" w:rsidP="00257549">
      <w:pPr>
        <w:pStyle w:val="berschrift1"/>
        <w:numPr>
          <w:ilvl w:val="0"/>
          <w:numId w:val="0"/>
        </w:numPr>
        <w:spacing w:before="2000"/>
        <w:jc w:val="center"/>
      </w:pPr>
      <w:bookmarkStart w:id="1" w:name="_Toc223533927"/>
      <w:bookmarkStart w:id="2" w:name="_Toc223536708"/>
      <w:bookmarkStart w:id="3" w:name="_Toc223537344"/>
      <w:bookmarkStart w:id="4" w:name="_Toc231464457"/>
      <w:bookmarkStart w:id="5" w:name="_Toc231465315"/>
      <w:bookmarkStart w:id="6" w:name="_Toc231465452"/>
      <w:r w:rsidRPr="00714EE0">
        <w:t xml:space="preserve">Tätigkeits- und </w:t>
      </w:r>
      <w:r w:rsidR="00934D83" w:rsidRPr="00714EE0">
        <w:t>Wirkungsbericht 202</w:t>
      </w:r>
      <w:r w:rsidR="007D64CD" w:rsidRPr="00714EE0">
        <w:t>5</w:t>
      </w:r>
      <w:bookmarkEnd w:id="1"/>
      <w:bookmarkEnd w:id="2"/>
      <w:r w:rsidR="00407CCA" w:rsidRPr="00714EE0">
        <w:t xml:space="preserve"> </w:t>
      </w:r>
      <w:bookmarkStart w:id="7" w:name="_Toc223533928"/>
      <w:bookmarkStart w:id="8" w:name="_Toc223536709"/>
      <w:r w:rsidR="00257549" w:rsidRPr="00714EE0">
        <w:br/>
      </w:r>
      <w:r w:rsidR="00934D83" w:rsidRPr="00714EE0">
        <w:t xml:space="preserve">nach dem </w:t>
      </w:r>
      <w:proofErr w:type="spellStart"/>
      <w:r w:rsidR="00934D83" w:rsidRPr="00714EE0">
        <w:t>Social</w:t>
      </w:r>
      <w:proofErr w:type="spellEnd"/>
      <w:r w:rsidR="00934D83" w:rsidRPr="00714EE0">
        <w:t xml:space="preserve"> Reporting Standard</w:t>
      </w:r>
      <w:bookmarkEnd w:id="3"/>
      <w:bookmarkEnd w:id="4"/>
      <w:bookmarkEnd w:id="5"/>
      <w:bookmarkEnd w:id="6"/>
      <w:bookmarkEnd w:id="7"/>
      <w:bookmarkEnd w:id="8"/>
    </w:p>
    <w:p w14:paraId="333BD210" w14:textId="77777777" w:rsidR="00280FEA" w:rsidRPr="00714EE0" w:rsidRDefault="00280FEA" w:rsidP="00286430">
      <w:pPr>
        <w:rPr>
          <w:rFonts w:eastAsiaTheme="majorEastAsia"/>
        </w:rPr>
      </w:pPr>
    </w:p>
    <w:p w14:paraId="18F66DB5" w14:textId="77777777" w:rsidR="00280FEA" w:rsidRPr="00714EE0" w:rsidRDefault="00280FEA" w:rsidP="00286430">
      <w:pPr>
        <w:rPr>
          <w:rFonts w:eastAsiaTheme="majorEastAsia"/>
        </w:rPr>
      </w:pPr>
    </w:p>
    <w:p w14:paraId="40DB6D94" w14:textId="77777777" w:rsidR="009A3FBC" w:rsidRPr="00714EE0" w:rsidRDefault="007D64CD" w:rsidP="00257549">
      <w:pPr>
        <w:jc w:val="center"/>
        <w:rPr>
          <w:rFonts w:eastAsiaTheme="majorEastAsia"/>
          <w:b/>
          <w:bCs/>
          <w:sz w:val="48"/>
          <w:szCs w:val="48"/>
        </w:rPr>
      </w:pPr>
      <w:r w:rsidRPr="00714EE0">
        <w:rPr>
          <w:rFonts w:eastAsiaTheme="majorEastAsia"/>
          <w:b/>
          <w:bCs/>
          <w:sz w:val="48"/>
          <w:szCs w:val="48"/>
        </w:rPr>
        <w:t>ENTWURF</w:t>
      </w:r>
    </w:p>
    <w:p w14:paraId="3D07A2C7" w14:textId="77777777" w:rsidR="009A3FBC" w:rsidRPr="00714EE0" w:rsidRDefault="009A3FBC" w:rsidP="00286430">
      <w:pPr>
        <w:rPr>
          <w:rFonts w:eastAsiaTheme="majorEastAsia"/>
        </w:rPr>
      </w:pPr>
    </w:p>
    <w:p w14:paraId="68FC883A" w14:textId="77777777" w:rsidR="001D09D6" w:rsidRPr="00714EE0" w:rsidRDefault="001D09D6" w:rsidP="00286430">
      <w:pPr>
        <w:rPr>
          <w:rFonts w:eastAsiaTheme="majorEastAsia"/>
        </w:rPr>
      </w:pPr>
    </w:p>
    <w:p w14:paraId="3B031467" w14:textId="77777777" w:rsidR="001D09D6" w:rsidRPr="00714EE0" w:rsidRDefault="001D09D6" w:rsidP="00286430">
      <w:pPr>
        <w:rPr>
          <w:rFonts w:eastAsiaTheme="majorEastAsia"/>
        </w:rPr>
      </w:pPr>
    </w:p>
    <w:p w14:paraId="00328C83" w14:textId="77777777" w:rsidR="001D09D6" w:rsidRPr="00714EE0" w:rsidRDefault="001D09D6" w:rsidP="00286430">
      <w:pPr>
        <w:rPr>
          <w:rFonts w:eastAsiaTheme="majorEastAsia"/>
        </w:rPr>
      </w:pPr>
    </w:p>
    <w:p w14:paraId="2E452FF1" w14:textId="77777777" w:rsidR="001D09D6" w:rsidRPr="00714EE0" w:rsidRDefault="001D09D6" w:rsidP="00286430">
      <w:pPr>
        <w:rPr>
          <w:rFonts w:eastAsiaTheme="majorEastAsia"/>
        </w:rPr>
      </w:pPr>
    </w:p>
    <w:p w14:paraId="2F4D0CCA" w14:textId="77777777" w:rsidR="00D531AF" w:rsidRPr="00714EE0" w:rsidRDefault="00D531AF" w:rsidP="00286430">
      <w:pPr>
        <w:rPr>
          <w:rFonts w:eastAsiaTheme="majorEastAsia"/>
        </w:rPr>
      </w:pPr>
    </w:p>
    <w:p w14:paraId="39F07A40" w14:textId="12575427" w:rsidR="00D531AF" w:rsidRPr="00714EE0" w:rsidRDefault="00D531AF" w:rsidP="00286430">
      <w:pPr>
        <w:rPr>
          <w:rFonts w:eastAsiaTheme="majorEastAsia"/>
        </w:rPr>
      </w:pPr>
    </w:p>
    <w:p w14:paraId="3B44071A" w14:textId="3BD14D5B" w:rsidR="00407CCA" w:rsidRPr="00714EE0" w:rsidRDefault="00407CCA" w:rsidP="00286430">
      <w:pPr>
        <w:rPr>
          <w:rFonts w:eastAsiaTheme="majorEastAsia"/>
        </w:rPr>
      </w:pPr>
    </w:p>
    <w:p w14:paraId="67917EE3" w14:textId="77777777" w:rsidR="00407CCA" w:rsidRPr="00714EE0" w:rsidRDefault="00407CCA" w:rsidP="00286430">
      <w:pPr>
        <w:rPr>
          <w:rFonts w:eastAsiaTheme="majorEastAsia"/>
        </w:rPr>
      </w:pPr>
    </w:p>
    <w:p w14:paraId="598EAD0F" w14:textId="77777777" w:rsidR="00D531AF" w:rsidRPr="00714EE0" w:rsidRDefault="00D531AF" w:rsidP="00286430">
      <w:pPr>
        <w:rPr>
          <w:rFonts w:eastAsiaTheme="majorEastAsia"/>
        </w:rPr>
      </w:pPr>
    </w:p>
    <w:p w14:paraId="5192010C" w14:textId="77777777" w:rsidR="00D531AF" w:rsidRPr="00714EE0" w:rsidRDefault="00D531AF" w:rsidP="00286430">
      <w:pPr>
        <w:rPr>
          <w:rFonts w:eastAsiaTheme="majorEastAsia"/>
        </w:rPr>
      </w:pPr>
    </w:p>
    <w:p w14:paraId="3022D58C" w14:textId="04561BCA" w:rsidR="00407CCA" w:rsidRPr="00714EE0" w:rsidRDefault="002F262E" w:rsidP="00257549">
      <w:pPr>
        <w:jc w:val="center"/>
      </w:pPr>
      <w:r w:rsidRPr="00714EE0">
        <w:rPr>
          <w:rFonts w:eastAsiaTheme="majorEastAsia"/>
        </w:rPr>
        <w:t>A</w:t>
      </w:r>
      <w:r w:rsidR="00934D83" w:rsidRPr="00714EE0">
        <w:t xml:space="preserve">llgemeiner Blinden- und Sehbehindertenverein Berlin </w:t>
      </w:r>
      <w:r w:rsidRPr="00714EE0">
        <w:br/>
      </w:r>
      <w:r w:rsidR="00934D83" w:rsidRPr="00714EE0">
        <w:t>gegr. 1874 e. V.</w:t>
      </w:r>
      <w:r w:rsidR="00407CCA" w:rsidRPr="00714EE0">
        <w:t xml:space="preserve"> (ABSV)</w:t>
      </w:r>
    </w:p>
    <w:p w14:paraId="693F1913" w14:textId="0A162BED" w:rsidR="00934D83" w:rsidRPr="00714EE0" w:rsidRDefault="00851D71" w:rsidP="00257549">
      <w:pPr>
        <w:jc w:val="center"/>
      </w:pPr>
      <w:r w:rsidRPr="00714EE0">
        <w:t xml:space="preserve">älteste Selbsthilfeorganisation der Blinden und Sehbehinderten </w:t>
      </w:r>
      <w:r w:rsidR="00934D83" w:rsidRPr="00714EE0">
        <w:br w:type="page"/>
      </w:r>
    </w:p>
    <w:p w14:paraId="2EEB5CFE" w14:textId="7F65E117" w:rsidR="00500552" w:rsidRPr="00714EE0" w:rsidRDefault="00934D83" w:rsidP="00FD5F63">
      <w:pPr>
        <w:pStyle w:val="berschrift1"/>
        <w:numPr>
          <w:ilvl w:val="0"/>
          <w:numId w:val="0"/>
        </w:numPr>
        <w:spacing w:before="120" w:after="480" w:line="240" w:lineRule="auto"/>
      </w:pPr>
      <w:bookmarkStart w:id="9" w:name="_Toc223533929"/>
      <w:bookmarkStart w:id="10" w:name="_Toc223536710"/>
      <w:bookmarkStart w:id="11" w:name="_Toc223537345"/>
      <w:bookmarkStart w:id="12" w:name="_Toc231464458"/>
      <w:bookmarkStart w:id="13" w:name="_Toc231465316"/>
      <w:bookmarkStart w:id="14" w:name="_Toc231465453"/>
      <w:r w:rsidRPr="00714EE0">
        <w:lastRenderedPageBreak/>
        <w:t>Inhaltsverzeichnis</w:t>
      </w:r>
      <w:bookmarkEnd w:id="9"/>
      <w:bookmarkEnd w:id="10"/>
      <w:bookmarkEnd w:id="11"/>
      <w:bookmarkEnd w:id="12"/>
      <w:bookmarkEnd w:id="13"/>
      <w:bookmarkEnd w:id="14"/>
      <w:r w:rsidR="00502885" w:rsidRPr="00714EE0">
        <w:rPr>
          <w:sz w:val="23"/>
        </w:rPr>
        <w:fldChar w:fldCharType="begin"/>
      </w:r>
      <w:r w:rsidR="00502885" w:rsidRPr="00714EE0">
        <w:rPr>
          <w:sz w:val="23"/>
        </w:rPr>
        <w:instrText xml:space="preserve"> TOC \o "1-3" \h \z \u </w:instrText>
      </w:r>
      <w:r w:rsidR="00502885" w:rsidRPr="00714EE0">
        <w:rPr>
          <w:sz w:val="23"/>
        </w:rPr>
        <w:fldChar w:fldCharType="separate"/>
      </w:r>
    </w:p>
    <w:p w14:paraId="49AFE072" w14:textId="465857E7" w:rsidR="00500552" w:rsidRPr="00714EE0" w:rsidRDefault="009D0098" w:rsidP="00FD5F63">
      <w:pPr>
        <w:pStyle w:val="Verzeichnis1"/>
        <w:tabs>
          <w:tab w:val="right" w:leader="dot" w:pos="9344"/>
        </w:tabs>
        <w:spacing w:line="240" w:lineRule="auto"/>
        <w:rPr>
          <w:rFonts w:ascii="Verdana" w:eastAsiaTheme="minorEastAsia" w:hAnsi="Verdana" w:cstheme="minorBidi"/>
          <w:b w:val="0"/>
          <w:bCs w:val="0"/>
          <w:caps w:val="0"/>
          <w:noProof/>
          <w:color w:val="auto"/>
          <w:sz w:val="23"/>
          <w:szCs w:val="22"/>
          <w:lang w:eastAsia="de-DE"/>
        </w:rPr>
      </w:pPr>
      <w:hyperlink w:anchor="_Toc231465454" w:history="1">
        <w:r w:rsidR="00500552" w:rsidRPr="00714EE0">
          <w:rPr>
            <w:rStyle w:val="Hyperlink"/>
            <w:rFonts w:ascii="Verdana" w:hAnsi="Verdana"/>
            <w:caps w:val="0"/>
            <w:noProof/>
            <w:sz w:val="23"/>
          </w:rPr>
          <w:t>Teil A: Überblick</w:t>
        </w:r>
        <w:r w:rsidR="00500552" w:rsidRPr="00714EE0">
          <w:rPr>
            <w:rFonts w:ascii="Verdana" w:hAnsi="Verdana"/>
            <w:caps w:val="0"/>
            <w:noProof/>
            <w:webHidden/>
            <w:sz w:val="23"/>
          </w:rPr>
          <w:tab/>
        </w:r>
        <w:r w:rsidR="00500552" w:rsidRPr="00714EE0">
          <w:rPr>
            <w:rFonts w:ascii="Verdana" w:hAnsi="Verdana"/>
            <w:caps w:val="0"/>
            <w:noProof/>
            <w:webHidden/>
            <w:sz w:val="23"/>
          </w:rPr>
          <w:fldChar w:fldCharType="begin"/>
        </w:r>
        <w:r w:rsidR="00500552" w:rsidRPr="00714EE0">
          <w:rPr>
            <w:rFonts w:ascii="Verdana" w:hAnsi="Verdana"/>
            <w:caps w:val="0"/>
            <w:noProof/>
            <w:webHidden/>
            <w:sz w:val="23"/>
          </w:rPr>
          <w:instrText xml:space="preserve"> PAGEREF _Toc231465454 \h </w:instrText>
        </w:r>
        <w:r w:rsidR="00500552" w:rsidRPr="00714EE0">
          <w:rPr>
            <w:rFonts w:ascii="Verdana" w:hAnsi="Verdana"/>
            <w:caps w:val="0"/>
            <w:noProof/>
            <w:webHidden/>
            <w:sz w:val="23"/>
          </w:rPr>
        </w:r>
        <w:r w:rsidR="00500552" w:rsidRPr="00714EE0">
          <w:rPr>
            <w:rFonts w:ascii="Verdana" w:hAnsi="Verdana"/>
            <w:caps w:val="0"/>
            <w:noProof/>
            <w:webHidden/>
            <w:sz w:val="23"/>
          </w:rPr>
          <w:fldChar w:fldCharType="separate"/>
        </w:r>
        <w:r w:rsidR="00FD5F63" w:rsidRPr="00714EE0">
          <w:rPr>
            <w:rFonts w:ascii="Verdana" w:hAnsi="Verdana"/>
            <w:caps w:val="0"/>
            <w:noProof/>
            <w:webHidden/>
            <w:sz w:val="23"/>
          </w:rPr>
          <w:t>4</w:t>
        </w:r>
        <w:r w:rsidR="00500552" w:rsidRPr="00714EE0">
          <w:rPr>
            <w:rFonts w:ascii="Verdana" w:hAnsi="Verdana"/>
            <w:caps w:val="0"/>
            <w:noProof/>
            <w:webHidden/>
            <w:sz w:val="23"/>
          </w:rPr>
          <w:fldChar w:fldCharType="end"/>
        </w:r>
      </w:hyperlink>
    </w:p>
    <w:p w14:paraId="7B426414" w14:textId="64D460B2" w:rsidR="00500552" w:rsidRPr="00714EE0" w:rsidRDefault="009D0098" w:rsidP="00FD5F63">
      <w:pPr>
        <w:pStyle w:val="Verzeichnis1"/>
        <w:tabs>
          <w:tab w:val="right" w:leader="dot" w:pos="9344"/>
        </w:tabs>
        <w:spacing w:line="240" w:lineRule="auto"/>
        <w:rPr>
          <w:rFonts w:ascii="Verdana" w:eastAsiaTheme="minorEastAsia" w:hAnsi="Verdana" w:cstheme="minorBidi"/>
          <w:b w:val="0"/>
          <w:bCs w:val="0"/>
          <w:caps w:val="0"/>
          <w:noProof/>
          <w:color w:val="auto"/>
          <w:sz w:val="23"/>
          <w:szCs w:val="22"/>
          <w:lang w:eastAsia="de-DE"/>
        </w:rPr>
      </w:pPr>
      <w:hyperlink w:anchor="_Toc231465455" w:history="1">
        <w:r w:rsidR="00500552" w:rsidRPr="00714EE0">
          <w:rPr>
            <w:rStyle w:val="Hyperlink"/>
            <w:rFonts w:ascii="Verdana" w:hAnsi="Verdana"/>
            <w:caps w:val="0"/>
            <w:noProof/>
            <w:sz w:val="23"/>
          </w:rPr>
          <w:t>1. Einleitung</w:t>
        </w:r>
        <w:r w:rsidR="00500552" w:rsidRPr="00714EE0">
          <w:rPr>
            <w:rFonts w:ascii="Verdana" w:hAnsi="Verdana"/>
            <w:caps w:val="0"/>
            <w:noProof/>
            <w:webHidden/>
            <w:sz w:val="23"/>
          </w:rPr>
          <w:tab/>
        </w:r>
        <w:r w:rsidR="00500552" w:rsidRPr="00714EE0">
          <w:rPr>
            <w:rFonts w:ascii="Verdana" w:hAnsi="Verdana"/>
            <w:caps w:val="0"/>
            <w:noProof/>
            <w:webHidden/>
            <w:sz w:val="23"/>
          </w:rPr>
          <w:fldChar w:fldCharType="begin"/>
        </w:r>
        <w:r w:rsidR="00500552" w:rsidRPr="00714EE0">
          <w:rPr>
            <w:rFonts w:ascii="Verdana" w:hAnsi="Verdana"/>
            <w:caps w:val="0"/>
            <w:noProof/>
            <w:webHidden/>
            <w:sz w:val="23"/>
          </w:rPr>
          <w:instrText xml:space="preserve"> PAGEREF _Toc231465455 \h </w:instrText>
        </w:r>
        <w:r w:rsidR="00500552" w:rsidRPr="00714EE0">
          <w:rPr>
            <w:rFonts w:ascii="Verdana" w:hAnsi="Verdana"/>
            <w:caps w:val="0"/>
            <w:noProof/>
            <w:webHidden/>
            <w:sz w:val="23"/>
          </w:rPr>
        </w:r>
        <w:r w:rsidR="00500552" w:rsidRPr="00714EE0">
          <w:rPr>
            <w:rFonts w:ascii="Verdana" w:hAnsi="Verdana"/>
            <w:caps w:val="0"/>
            <w:noProof/>
            <w:webHidden/>
            <w:sz w:val="23"/>
          </w:rPr>
          <w:fldChar w:fldCharType="separate"/>
        </w:r>
        <w:r w:rsidR="00FD5F63" w:rsidRPr="00714EE0">
          <w:rPr>
            <w:rFonts w:ascii="Verdana" w:hAnsi="Verdana"/>
            <w:caps w:val="0"/>
            <w:noProof/>
            <w:webHidden/>
            <w:sz w:val="23"/>
          </w:rPr>
          <w:t>4</w:t>
        </w:r>
        <w:r w:rsidR="00500552" w:rsidRPr="00714EE0">
          <w:rPr>
            <w:rFonts w:ascii="Verdana" w:hAnsi="Verdana"/>
            <w:caps w:val="0"/>
            <w:noProof/>
            <w:webHidden/>
            <w:sz w:val="23"/>
          </w:rPr>
          <w:fldChar w:fldCharType="end"/>
        </w:r>
      </w:hyperlink>
    </w:p>
    <w:p w14:paraId="3D065E55" w14:textId="70B0BE79" w:rsidR="00500552" w:rsidRPr="00714EE0" w:rsidRDefault="009D0098" w:rsidP="00FD5F63">
      <w:pPr>
        <w:pStyle w:val="Verzeichnis2"/>
        <w:tabs>
          <w:tab w:val="right" w:leader="dot" w:pos="9344"/>
        </w:tabs>
        <w:spacing w:before="120" w:after="120" w:line="240" w:lineRule="auto"/>
        <w:rPr>
          <w:rFonts w:ascii="Verdana" w:eastAsiaTheme="minorEastAsia" w:hAnsi="Verdana" w:cstheme="minorBidi"/>
          <w:smallCaps w:val="0"/>
          <w:noProof/>
          <w:color w:val="auto"/>
          <w:sz w:val="23"/>
          <w:szCs w:val="22"/>
          <w:lang w:eastAsia="de-DE"/>
        </w:rPr>
      </w:pPr>
      <w:hyperlink w:anchor="_Toc231465456" w:history="1">
        <w:r w:rsidR="00500552" w:rsidRPr="00714EE0">
          <w:rPr>
            <w:rStyle w:val="Hyperlink"/>
            <w:rFonts w:ascii="Verdana" w:hAnsi="Verdana"/>
            <w:smallCaps w:val="0"/>
            <w:noProof/>
            <w:sz w:val="23"/>
            <w14:scene3d>
              <w14:camera w14:prst="orthographicFront"/>
              <w14:lightRig w14:rig="threePt" w14:dir="t">
                <w14:rot w14:lat="0" w14:lon="0" w14:rev="0"/>
              </w14:lightRig>
            </w14:scene3d>
          </w:rPr>
          <w:t>1.1</w:t>
        </w:r>
        <w:r w:rsidR="00500552" w:rsidRPr="00714EE0">
          <w:rPr>
            <w:rStyle w:val="Hyperlink"/>
            <w:rFonts w:ascii="Verdana" w:hAnsi="Verdana"/>
            <w:smallCaps w:val="0"/>
            <w:noProof/>
            <w:sz w:val="23"/>
          </w:rPr>
          <w:t xml:space="preserve"> Vision und Ansatz</w:t>
        </w:r>
        <w:r w:rsidR="00500552" w:rsidRPr="00714EE0">
          <w:rPr>
            <w:rFonts w:ascii="Verdana" w:hAnsi="Verdana"/>
            <w:smallCaps w:val="0"/>
            <w:noProof/>
            <w:webHidden/>
            <w:sz w:val="23"/>
          </w:rPr>
          <w:tab/>
        </w:r>
        <w:r w:rsidR="00500552" w:rsidRPr="00714EE0">
          <w:rPr>
            <w:rFonts w:ascii="Verdana" w:hAnsi="Verdana"/>
            <w:smallCaps w:val="0"/>
            <w:noProof/>
            <w:webHidden/>
            <w:sz w:val="23"/>
          </w:rPr>
          <w:fldChar w:fldCharType="begin"/>
        </w:r>
        <w:r w:rsidR="00500552" w:rsidRPr="00714EE0">
          <w:rPr>
            <w:rFonts w:ascii="Verdana" w:hAnsi="Verdana"/>
            <w:smallCaps w:val="0"/>
            <w:noProof/>
            <w:webHidden/>
            <w:sz w:val="23"/>
          </w:rPr>
          <w:instrText xml:space="preserve"> PAGEREF _Toc231465456 \h </w:instrText>
        </w:r>
        <w:r w:rsidR="00500552" w:rsidRPr="00714EE0">
          <w:rPr>
            <w:rFonts w:ascii="Verdana" w:hAnsi="Verdana"/>
            <w:smallCaps w:val="0"/>
            <w:noProof/>
            <w:webHidden/>
            <w:sz w:val="23"/>
          </w:rPr>
        </w:r>
        <w:r w:rsidR="00500552" w:rsidRPr="00714EE0">
          <w:rPr>
            <w:rFonts w:ascii="Verdana" w:hAnsi="Verdana"/>
            <w:smallCaps w:val="0"/>
            <w:noProof/>
            <w:webHidden/>
            <w:sz w:val="23"/>
          </w:rPr>
          <w:fldChar w:fldCharType="separate"/>
        </w:r>
        <w:r w:rsidR="00FD5F63" w:rsidRPr="00714EE0">
          <w:rPr>
            <w:rFonts w:ascii="Verdana" w:hAnsi="Verdana"/>
            <w:smallCaps w:val="0"/>
            <w:noProof/>
            <w:webHidden/>
            <w:sz w:val="23"/>
          </w:rPr>
          <w:t>4</w:t>
        </w:r>
        <w:r w:rsidR="00500552" w:rsidRPr="00714EE0">
          <w:rPr>
            <w:rFonts w:ascii="Verdana" w:hAnsi="Verdana"/>
            <w:smallCaps w:val="0"/>
            <w:noProof/>
            <w:webHidden/>
            <w:sz w:val="23"/>
          </w:rPr>
          <w:fldChar w:fldCharType="end"/>
        </w:r>
      </w:hyperlink>
    </w:p>
    <w:p w14:paraId="385DC184" w14:textId="4DF7F8F3" w:rsidR="00500552" w:rsidRPr="00714EE0" w:rsidRDefault="009D0098" w:rsidP="00FD5F63">
      <w:pPr>
        <w:pStyle w:val="Verzeichnis2"/>
        <w:tabs>
          <w:tab w:val="right" w:leader="dot" w:pos="9344"/>
        </w:tabs>
        <w:spacing w:before="120" w:after="120" w:line="240" w:lineRule="auto"/>
        <w:rPr>
          <w:rFonts w:ascii="Verdana" w:eastAsiaTheme="minorEastAsia" w:hAnsi="Verdana" w:cstheme="minorBidi"/>
          <w:smallCaps w:val="0"/>
          <w:noProof/>
          <w:color w:val="auto"/>
          <w:sz w:val="23"/>
          <w:szCs w:val="22"/>
          <w:lang w:eastAsia="de-DE"/>
        </w:rPr>
      </w:pPr>
      <w:hyperlink w:anchor="_Toc231465457" w:history="1">
        <w:r w:rsidR="00500552" w:rsidRPr="00714EE0">
          <w:rPr>
            <w:rStyle w:val="Hyperlink"/>
            <w:rFonts w:ascii="Verdana" w:hAnsi="Verdana"/>
            <w:smallCaps w:val="0"/>
            <w:noProof/>
            <w:sz w:val="23"/>
            <w14:scene3d>
              <w14:camera w14:prst="orthographicFront"/>
              <w14:lightRig w14:rig="threePt" w14:dir="t">
                <w14:rot w14:lat="0" w14:lon="0" w14:rev="0"/>
              </w14:lightRig>
            </w14:scene3d>
          </w:rPr>
          <w:t>1.2</w:t>
        </w:r>
        <w:r w:rsidR="00500552" w:rsidRPr="00714EE0">
          <w:rPr>
            <w:rStyle w:val="Hyperlink"/>
            <w:rFonts w:ascii="Verdana" w:hAnsi="Verdana"/>
            <w:smallCaps w:val="0"/>
            <w:noProof/>
            <w:sz w:val="23"/>
          </w:rPr>
          <w:t xml:space="preserve"> Gegenstand des Berichts</w:t>
        </w:r>
        <w:r w:rsidR="00500552" w:rsidRPr="00714EE0">
          <w:rPr>
            <w:rFonts w:ascii="Verdana" w:hAnsi="Verdana"/>
            <w:smallCaps w:val="0"/>
            <w:noProof/>
            <w:webHidden/>
            <w:sz w:val="23"/>
          </w:rPr>
          <w:tab/>
        </w:r>
        <w:r w:rsidR="00500552" w:rsidRPr="00714EE0">
          <w:rPr>
            <w:rFonts w:ascii="Verdana" w:hAnsi="Verdana"/>
            <w:smallCaps w:val="0"/>
            <w:noProof/>
            <w:webHidden/>
            <w:sz w:val="23"/>
          </w:rPr>
          <w:fldChar w:fldCharType="begin"/>
        </w:r>
        <w:r w:rsidR="00500552" w:rsidRPr="00714EE0">
          <w:rPr>
            <w:rFonts w:ascii="Verdana" w:hAnsi="Verdana"/>
            <w:smallCaps w:val="0"/>
            <w:noProof/>
            <w:webHidden/>
            <w:sz w:val="23"/>
          </w:rPr>
          <w:instrText xml:space="preserve"> PAGEREF _Toc231465457 \h </w:instrText>
        </w:r>
        <w:r w:rsidR="00500552" w:rsidRPr="00714EE0">
          <w:rPr>
            <w:rFonts w:ascii="Verdana" w:hAnsi="Verdana"/>
            <w:smallCaps w:val="0"/>
            <w:noProof/>
            <w:webHidden/>
            <w:sz w:val="23"/>
          </w:rPr>
        </w:r>
        <w:r w:rsidR="00500552" w:rsidRPr="00714EE0">
          <w:rPr>
            <w:rFonts w:ascii="Verdana" w:hAnsi="Verdana"/>
            <w:smallCaps w:val="0"/>
            <w:noProof/>
            <w:webHidden/>
            <w:sz w:val="23"/>
          </w:rPr>
          <w:fldChar w:fldCharType="separate"/>
        </w:r>
        <w:r w:rsidR="00FD5F63" w:rsidRPr="00714EE0">
          <w:rPr>
            <w:rFonts w:ascii="Verdana" w:hAnsi="Verdana"/>
            <w:smallCaps w:val="0"/>
            <w:noProof/>
            <w:webHidden/>
            <w:sz w:val="23"/>
          </w:rPr>
          <w:t>4</w:t>
        </w:r>
        <w:r w:rsidR="00500552" w:rsidRPr="00714EE0">
          <w:rPr>
            <w:rFonts w:ascii="Verdana" w:hAnsi="Verdana"/>
            <w:smallCaps w:val="0"/>
            <w:noProof/>
            <w:webHidden/>
            <w:sz w:val="23"/>
          </w:rPr>
          <w:fldChar w:fldCharType="end"/>
        </w:r>
      </w:hyperlink>
    </w:p>
    <w:p w14:paraId="7FD5A83C" w14:textId="20653F37" w:rsidR="00500552" w:rsidRPr="00714EE0" w:rsidRDefault="009D0098" w:rsidP="00FD5F63">
      <w:pPr>
        <w:pStyle w:val="Verzeichnis1"/>
        <w:tabs>
          <w:tab w:val="right" w:leader="dot" w:pos="9344"/>
        </w:tabs>
        <w:spacing w:line="240" w:lineRule="auto"/>
        <w:rPr>
          <w:rFonts w:ascii="Verdana" w:eastAsiaTheme="minorEastAsia" w:hAnsi="Verdana" w:cstheme="minorBidi"/>
          <w:b w:val="0"/>
          <w:bCs w:val="0"/>
          <w:caps w:val="0"/>
          <w:noProof/>
          <w:color w:val="auto"/>
          <w:sz w:val="23"/>
          <w:szCs w:val="22"/>
          <w:lang w:eastAsia="de-DE"/>
        </w:rPr>
      </w:pPr>
      <w:hyperlink w:anchor="_Toc231465458" w:history="1">
        <w:r w:rsidR="00500552" w:rsidRPr="00714EE0">
          <w:rPr>
            <w:rStyle w:val="Hyperlink"/>
            <w:rFonts w:ascii="Verdana" w:hAnsi="Verdana"/>
            <w:caps w:val="0"/>
            <w:noProof/>
            <w:sz w:val="23"/>
          </w:rPr>
          <w:t>Teil B: Unser Angebot</w:t>
        </w:r>
        <w:r w:rsidR="00500552" w:rsidRPr="00714EE0">
          <w:rPr>
            <w:rFonts w:ascii="Verdana" w:hAnsi="Verdana"/>
            <w:caps w:val="0"/>
            <w:noProof/>
            <w:webHidden/>
            <w:sz w:val="23"/>
          </w:rPr>
          <w:tab/>
        </w:r>
        <w:r w:rsidR="00500552" w:rsidRPr="00714EE0">
          <w:rPr>
            <w:rFonts w:ascii="Verdana" w:hAnsi="Verdana"/>
            <w:caps w:val="0"/>
            <w:noProof/>
            <w:webHidden/>
            <w:sz w:val="23"/>
          </w:rPr>
          <w:fldChar w:fldCharType="begin"/>
        </w:r>
        <w:r w:rsidR="00500552" w:rsidRPr="00714EE0">
          <w:rPr>
            <w:rFonts w:ascii="Verdana" w:hAnsi="Verdana"/>
            <w:caps w:val="0"/>
            <w:noProof/>
            <w:webHidden/>
            <w:sz w:val="23"/>
          </w:rPr>
          <w:instrText xml:space="preserve"> PAGEREF _Toc231465458 \h </w:instrText>
        </w:r>
        <w:r w:rsidR="00500552" w:rsidRPr="00714EE0">
          <w:rPr>
            <w:rFonts w:ascii="Verdana" w:hAnsi="Verdana"/>
            <w:caps w:val="0"/>
            <w:noProof/>
            <w:webHidden/>
            <w:sz w:val="23"/>
          </w:rPr>
        </w:r>
        <w:r w:rsidR="00500552" w:rsidRPr="00714EE0">
          <w:rPr>
            <w:rFonts w:ascii="Verdana" w:hAnsi="Verdana"/>
            <w:caps w:val="0"/>
            <w:noProof/>
            <w:webHidden/>
            <w:sz w:val="23"/>
          </w:rPr>
          <w:fldChar w:fldCharType="separate"/>
        </w:r>
        <w:r w:rsidR="00FD5F63" w:rsidRPr="00714EE0">
          <w:rPr>
            <w:rFonts w:ascii="Verdana" w:hAnsi="Verdana"/>
            <w:caps w:val="0"/>
            <w:noProof/>
            <w:webHidden/>
            <w:sz w:val="23"/>
          </w:rPr>
          <w:t>5</w:t>
        </w:r>
        <w:r w:rsidR="00500552" w:rsidRPr="00714EE0">
          <w:rPr>
            <w:rFonts w:ascii="Verdana" w:hAnsi="Verdana"/>
            <w:caps w:val="0"/>
            <w:noProof/>
            <w:webHidden/>
            <w:sz w:val="23"/>
          </w:rPr>
          <w:fldChar w:fldCharType="end"/>
        </w:r>
      </w:hyperlink>
    </w:p>
    <w:p w14:paraId="42A40A58" w14:textId="40F99637" w:rsidR="00500552" w:rsidRPr="00714EE0" w:rsidRDefault="009D0098" w:rsidP="00FD5F63">
      <w:pPr>
        <w:pStyle w:val="Verzeichnis1"/>
        <w:tabs>
          <w:tab w:val="right" w:leader="dot" w:pos="9344"/>
        </w:tabs>
        <w:spacing w:line="240" w:lineRule="auto"/>
        <w:rPr>
          <w:rFonts w:ascii="Verdana" w:eastAsiaTheme="minorEastAsia" w:hAnsi="Verdana" w:cstheme="minorBidi"/>
          <w:b w:val="0"/>
          <w:bCs w:val="0"/>
          <w:caps w:val="0"/>
          <w:noProof/>
          <w:color w:val="auto"/>
          <w:sz w:val="23"/>
          <w:szCs w:val="22"/>
          <w:lang w:eastAsia="de-DE"/>
        </w:rPr>
      </w:pPr>
      <w:hyperlink w:anchor="_Toc231465459" w:history="1">
        <w:r w:rsidR="00500552" w:rsidRPr="00714EE0">
          <w:rPr>
            <w:rStyle w:val="Hyperlink"/>
            <w:rFonts w:ascii="Verdana" w:hAnsi="Verdana"/>
            <w:caps w:val="0"/>
            <w:noProof/>
            <w:sz w:val="23"/>
          </w:rPr>
          <w:t>2. Die gesellschaftlichen Probleme und unser Lösungsansatz</w:t>
        </w:r>
        <w:r w:rsidR="00500552" w:rsidRPr="00714EE0">
          <w:rPr>
            <w:rFonts w:ascii="Verdana" w:hAnsi="Verdana"/>
            <w:caps w:val="0"/>
            <w:noProof/>
            <w:webHidden/>
            <w:sz w:val="23"/>
          </w:rPr>
          <w:tab/>
        </w:r>
        <w:r w:rsidR="00500552" w:rsidRPr="00714EE0">
          <w:rPr>
            <w:rFonts w:ascii="Verdana" w:hAnsi="Verdana"/>
            <w:caps w:val="0"/>
            <w:noProof/>
            <w:webHidden/>
            <w:sz w:val="23"/>
          </w:rPr>
          <w:fldChar w:fldCharType="begin"/>
        </w:r>
        <w:r w:rsidR="00500552" w:rsidRPr="00714EE0">
          <w:rPr>
            <w:rFonts w:ascii="Verdana" w:hAnsi="Verdana"/>
            <w:caps w:val="0"/>
            <w:noProof/>
            <w:webHidden/>
            <w:sz w:val="23"/>
          </w:rPr>
          <w:instrText xml:space="preserve"> PAGEREF _Toc231465459 \h </w:instrText>
        </w:r>
        <w:r w:rsidR="00500552" w:rsidRPr="00714EE0">
          <w:rPr>
            <w:rFonts w:ascii="Verdana" w:hAnsi="Verdana"/>
            <w:caps w:val="0"/>
            <w:noProof/>
            <w:webHidden/>
            <w:sz w:val="23"/>
          </w:rPr>
        </w:r>
        <w:r w:rsidR="00500552" w:rsidRPr="00714EE0">
          <w:rPr>
            <w:rFonts w:ascii="Verdana" w:hAnsi="Verdana"/>
            <w:caps w:val="0"/>
            <w:noProof/>
            <w:webHidden/>
            <w:sz w:val="23"/>
          </w:rPr>
          <w:fldChar w:fldCharType="separate"/>
        </w:r>
        <w:r w:rsidR="00FD5F63" w:rsidRPr="00714EE0">
          <w:rPr>
            <w:rFonts w:ascii="Verdana" w:hAnsi="Verdana"/>
            <w:caps w:val="0"/>
            <w:noProof/>
            <w:webHidden/>
            <w:sz w:val="23"/>
          </w:rPr>
          <w:t>5</w:t>
        </w:r>
        <w:r w:rsidR="00500552" w:rsidRPr="00714EE0">
          <w:rPr>
            <w:rFonts w:ascii="Verdana" w:hAnsi="Verdana"/>
            <w:caps w:val="0"/>
            <w:noProof/>
            <w:webHidden/>
            <w:sz w:val="23"/>
          </w:rPr>
          <w:fldChar w:fldCharType="end"/>
        </w:r>
      </w:hyperlink>
    </w:p>
    <w:p w14:paraId="2A2DB83F" w14:textId="43C6988A" w:rsidR="00500552" w:rsidRPr="00714EE0" w:rsidRDefault="009D0098" w:rsidP="00FD5F63">
      <w:pPr>
        <w:pStyle w:val="Verzeichnis2"/>
        <w:tabs>
          <w:tab w:val="right" w:leader="dot" w:pos="9344"/>
        </w:tabs>
        <w:spacing w:before="120" w:after="120" w:line="240" w:lineRule="auto"/>
        <w:rPr>
          <w:rFonts w:ascii="Verdana" w:eastAsiaTheme="minorEastAsia" w:hAnsi="Verdana" w:cstheme="minorBidi"/>
          <w:smallCaps w:val="0"/>
          <w:noProof/>
          <w:color w:val="auto"/>
          <w:sz w:val="23"/>
          <w:szCs w:val="22"/>
          <w:lang w:eastAsia="de-DE"/>
        </w:rPr>
      </w:pPr>
      <w:hyperlink w:anchor="_Toc231465461" w:history="1">
        <w:r w:rsidR="00500552" w:rsidRPr="00714EE0">
          <w:rPr>
            <w:rStyle w:val="Hyperlink"/>
            <w:rFonts w:ascii="Verdana" w:hAnsi="Verdana"/>
            <w:smallCaps w:val="0"/>
            <w:noProof/>
            <w:sz w:val="23"/>
            <w14:scene3d>
              <w14:camera w14:prst="orthographicFront"/>
              <w14:lightRig w14:rig="threePt" w14:dir="t">
                <w14:rot w14:lat="0" w14:lon="0" w14:rev="0"/>
              </w14:lightRig>
            </w14:scene3d>
          </w:rPr>
          <w:t>2.1</w:t>
        </w:r>
        <w:r w:rsidR="00500552" w:rsidRPr="00714EE0">
          <w:rPr>
            <w:rStyle w:val="Hyperlink"/>
            <w:rFonts w:ascii="Verdana" w:hAnsi="Verdana"/>
            <w:smallCaps w:val="0"/>
            <w:noProof/>
            <w:sz w:val="23"/>
          </w:rPr>
          <w:t xml:space="preserve"> Die gesellschaftlichen Probleme</w:t>
        </w:r>
        <w:r w:rsidR="00500552" w:rsidRPr="00714EE0">
          <w:rPr>
            <w:rFonts w:ascii="Verdana" w:hAnsi="Verdana"/>
            <w:smallCaps w:val="0"/>
            <w:noProof/>
            <w:webHidden/>
            <w:sz w:val="23"/>
          </w:rPr>
          <w:tab/>
        </w:r>
        <w:r w:rsidR="00500552" w:rsidRPr="00714EE0">
          <w:rPr>
            <w:rFonts w:ascii="Verdana" w:hAnsi="Verdana"/>
            <w:smallCaps w:val="0"/>
            <w:noProof/>
            <w:webHidden/>
            <w:sz w:val="23"/>
          </w:rPr>
          <w:fldChar w:fldCharType="begin"/>
        </w:r>
        <w:r w:rsidR="00500552" w:rsidRPr="00714EE0">
          <w:rPr>
            <w:rFonts w:ascii="Verdana" w:hAnsi="Verdana"/>
            <w:smallCaps w:val="0"/>
            <w:noProof/>
            <w:webHidden/>
            <w:sz w:val="23"/>
          </w:rPr>
          <w:instrText xml:space="preserve"> PAGEREF _Toc231465461 \h </w:instrText>
        </w:r>
        <w:r w:rsidR="00500552" w:rsidRPr="00714EE0">
          <w:rPr>
            <w:rFonts w:ascii="Verdana" w:hAnsi="Verdana"/>
            <w:smallCaps w:val="0"/>
            <w:noProof/>
            <w:webHidden/>
            <w:sz w:val="23"/>
          </w:rPr>
        </w:r>
        <w:r w:rsidR="00500552" w:rsidRPr="00714EE0">
          <w:rPr>
            <w:rFonts w:ascii="Verdana" w:hAnsi="Verdana"/>
            <w:smallCaps w:val="0"/>
            <w:noProof/>
            <w:webHidden/>
            <w:sz w:val="23"/>
          </w:rPr>
          <w:fldChar w:fldCharType="separate"/>
        </w:r>
        <w:r w:rsidR="00FD5F63" w:rsidRPr="00714EE0">
          <w:rPr>
            <w:rFonts w:ascii="Verdana" w:hAnsi="Verdana"/>
            <w:smallCaps w:val="0"/>
            <w:noProof/>
            <w:webHidden/>
            <w:sz w:val="23"/>
          </w:rPr>
          <w:t>5</w:t>
        </w:r>
        <w:r w:rsidR="00500552" w:rsidRPr="00714EE0">
          <w:rPr>
            <w:rFonts w:ascii="Verdana" w:hAnsi="Verdana"/>
            <w:smallCaps w:val="0"/>
            <w:noProof/>
            <w:webHidden/>
            <w:sz w:val="23"/>
          </w:rPr>
          <w:fldChar w:fldCharType="end"/>
        </w:r>
      </w:hyperlink>
    </w:p>
    <w:p w14:paraId="37022067" w14:textId="2F19536A" w:rsidR="00500552" w:rsidRPr="00714EE0" w:rsidRDefault="009D0098" w:rsidP="00FD5F63">
      <w:pPr>
        <w:pStyle w:val="Verzeichnis2"/>
        <w:tabs>
          <w:tab w:val="right" w:leader="dot" w:pos="9344"/>
        </w:tabs>
        <w:spacing w:before="120" w:after="120" w:line="240" w:lineRule="auto"/>
        <w:rPr>
          <w:rFonts w:ascii="Verdana" w:eastAsiaTheme="minorEastAsia" w:hAnsi="Verdana" w:cstheme="minorBidi"/>
          <w:smallCaps w:val="0"/>
          <w:noProof/>
          <w:color w:val="auto"/>
          <w:sz w:val="23"/>
          <w:szCs w:val="22"/>
          <w:lang w:eastAsia="de-DE"/>
        </w:rPr>
      </w:pPr>
      <w:hyperlink w:anchor="_Toc231465462" w:history="1">
        <w:r w:rsidR="00500552" w:rsidRPr="00714EE0">
          <w:rPr>
            <w:rStyle w:val="Hyperlink"/>
            <w:rFonts w:ascii="Verdana" w:hAnsi="Verdana"/>
            <w:smallCaps w:val="0"/>
            <w:noProof/>
            <w:sz w:val="23"/>
            <w14:scene3d>
              <w14:camera w14:prst="orthographicFront"/>
              <w14:lightRig w14:rig="threePt" w14:dir="t">
                <w14:rot w14:lat="0" w14:lon="0" w14:rev="0"/>
              </w14:lightRig>
            </w14:scene3d>
          </w:rPr>
          <w:t>2.2</w:t>
        </w:r>
        <w:r w:rsidR="00500552" w:rsidRPr="00714EE0">
          <w:rPr>
            <w:rStyle w:val="Hyperlink"/>
            <w:rFonts w:ascii="Verdana" w:hAnsi="Verdana"/>
            <w:smallCaps w:val="0"/>
            <w:noProof/>
            <w:sz w:val="23"/>
          </w:rPr>
          <w:t xml:space="preserve"> Bisherige Lösungsansätze</w:t>
        </w:r>
        <w:r w:rsidR="00500552" w:rsidRPr="00714EE0">
          <w:rPr>
            <w:rFonts w:ascii="Verdana" w:hAnsi="Verdana"/>
            <w:smallCaps w:val="0"/>
            <w:noProof/>
            <w:webHidden/>
            <w:sz w:val="23"/>
          </w:rPr>
          <w:tab/>
        </w:r>
        <w:r w:rsidR="00500552" w:rsidRPr="00714EE0">
          <w:rPr>
            <w:rFonts w:ascii="Verdana" w:hAnsi="Verdana"/>
            <w:smallCaps w:val="0"/>
            <w:noProof/>
            <w:webHidden/>
            <w:sz w:val="23"/>
          </w:rPr>
          <w:fldChar w:fldCharType="begin"/>
        </w:r>
        <w:r w:rsidR="00500552" w:rsidRPr="00714EE0">
          <w:rPr>
            <w:rFonts w:ascii="Verdana" w:hAnsi="Verdana"/>
            <w:smallCaps w:val="0"/>
            <w:noProof/>
            <w:webHidden/>
            <w:sz w:val="23"/>
          </w:rPr>
          <w:instrText xml:space="preserve"> PAGEREF _Toc231465462 \h </w:instrText>
        </w:r>
        <w:r w:rsidR="00500552" w:rsidRPr="00714EE0">
          <w:rPr>
            <w:rFonts w:ascii="Verdana" w:hAnsi="Verdana"/>
            <w:smallCaps w:val="0"/>
            <w:noProof/>
            <w:webHidden/>
            <w:sz w:val="23"/>
          </w:rPr>
        </w:r>
        <w:r w:rsidR="00500552" w:rsidRPr="00714EE0">
          <w:rPr>
            <w:rFonts w:ascii="Verdana" w:hAnsi="Verdana"/>
            <w:smallCaps w:val="0"/>
            <w:noProof/>
            <w:webHidden/>
            <w:sz w:val="23"/>
          </w:rPr>
          <w:fldChar w:fldCharType="separate"/>
        </w:r>
        <w:r w:rsidR="00FD5F63" w:rsidRPr="00714EE0">
          <w:rPr>
            <w:rFonts w:ascii="Verdana" w:hAnsi="Verdana"/>
            <w:smallCaps w:val="0"/>
            <w:noProof/>
            <w:webHidden/>
            <w:sz w:val="23"/>
          </w:rPr>
          <w:t>6</w:t>
        </w:r>
        <w:r w:rsidR="00500552" w:rsidRPr="00714EE0">
          <w:rPr>
            <w:rFonts w:ascii="Verdana" w:hAnsi="Verdana"/>
            <w:smallCaps w:val="0"/>
            <w:noProof/>
            <w:webHidden/>
            <w:sz w:val="23"/>
          </w:rPr>
          <w:fldChar w:fldCharType="end"/>
        </w:r>
      </w:hyperlink>
    </w:p>
    <w:p w14:paraId="67A1EF40" w14:textId="4E6B6F3E" w:rsidR="00500552" w:rsidRPr="00714EE0" w:rsidRDefault="009D0098" w:rsidP="00FD5F63">
      <w:pPr>
        <w:pStyle w:val="Verzeichnis2"/>
        <w:tabs>
          <w:tab w:val="right" w:leader="dot" w:pos="9344"/>
        </w:tabs>
        <w:spacing w:before="120" w:after="120" w:line="240" w:lineRule="auto"/>
        <w:rPr>
          <w:rFonts w:ascii="Verdana" w:eastAsiaTheme="minorEastAsia" w:hAnsi="Verdana" w:cstheme="minorBidi"/>
          <w:smallCaps w:val="0"/>
          <w:noProof/>
          <w:color w:val="auto"/>
          <w:sz w:val="23"/>
          <w:szCs w:val="22"/>
          <w:lang w:eastAsia="de-DE"/>
        </w:rPr>
      </w:pPr>
      <w:hyperlink w:anchor="_Toc231465463" w:history="1">
        <w:r w:rsidR="00500552" w:rsidRPr="00714EE0">
          <w:rPr>
            <w:rStyle w:val="Hyperlink"/>
            <w:rFonts w:ascii="Verdana" w:hAnsi="Verdana"/>
            <w:smallCaps w:val="0"/>
            <w:noProof/>
            <w:sz w:val="23"/>
            <w14:scene3d>
              <w14:camera w14:prst="orthographicFront"/>
              <w14:lightRig w14:rig="threePt" w14:dir="t">
                <w14:rot w14:lat="0" w14:lon="0" w14:rev="0"/>
              </w14:lightRig>
            </w14:scene3d>
          </w:rPr>
          <w:t>2.3</w:t>
        </w:r>
        <w:r w:rsidR="00500552" w:rsidRPr="00714EE0">
          <w:rPr>
            <w:rStyle w:val="Hyperlink"/>
            <w:rFonts w:ascii="Verdana" w:hAnsi="Verdana"/>
            <w:smallCaps w:val="0"/>
            <w:noProof/>
            <w:sz w:val="23"/>
          </w:rPr>
          <w:t xml:space="preserve"> Unser Lösungsansatz</w:t>
        </w:r>
        <w:r w:rsidR="00500552" w:rsidRPr="00714EE0">
          <w:rPr>
            <w:rFonts w:ascii="Verdana" w:hAnsi="Verdana"/>
            <w:smallCaps w:val="0"/>
            <w:noProof/>
            <w:webHidden/>
            <w:sz w:val="23"/>
          </w:rPr>
          <w:tab/>
        </w:r>
        <w:r w:rsidR="00500552" w:rsidRPr="00714EE0">
          <w:rPr>
            <w:rFonts w:ascii="Verdana" w:hAnsi="Verdana"/>
            <w:smallCaps w:val="0"/>
            <w:noProof/>
            <w:webHidden/>
            <w:sz w:val="23"/>
          </w:rPr>
          <w:fldChar w:fldCharType="begin"/>
        </w:r>
        <w:r w:rsidR="00500552" w:rsidRPr="00714EE0">
          <w:rPr>
            <w:rFonts w:ascii="Verdana" w:hAnsi="Verdana"/>
            <w:smallCaps w:val="0"/>
            <w:noProof/>
            <w:webHidden/>
            <w:sz w:val="23"/>
          </w:rPr>
          <w:instrText xml:space="preserve"> PAGEREF _Toc231465463 \h </w:instrText>
        </w:r>
        <w:r w:rsidR="00500552" w:rsidRPr="00714EE0">
          <w:rPr>
            <w:rFonts w:ascii="Verdana" w:hAnsi="Verdana"/>
            <w:smallCaps w:val="0"/>
            <w:noProof/>
            <w:webHidden/>
            <w:sz w:val="23"/>
          </w:rPr>
        </w:r>
        <w:r w:rsidR="00500552" w:rsidRPr="00714EE0">
          <w:rPr>
            <w:rFonts w:ascii="Verdana" w:hAnsi="Verdana"/>
            <w:smallCaps w:val="0"/>
            <w:noProof/>
            <w:webHidden/>
            <w:sz w:val="23"/>
          </w:rPr>
          <w:fldChar w:fldCharType="separate"/>
        </w:r>
        <w:r w:rsidR="00FD5F63" w:rsidRPr="00714EE0">
          <w:rPr>
            <w:rFonts w:ascii="Verdana" w:hAnsi="Verdana"/>
            <w:smallCaps w:val="0"/>
            <w:noProof/>
            <w:webHidden/>
            <w:sz w:val="23"/>
          </w:rPr>
          <w:t>7</w:t>
        </w:r>
        <w:r w:rsidR="00500552" w:rsidRPr="00714EE0">
          <w:rPr>
            <w:rFonts w:ascii="Verdana" w:hAnsi="Verdana"/>
            <w:smallCaps w:val="0"/>
            <w:noProof/>
            <w:webHidden/>
            <w:sz w:val="23"/>
          </w:rPr>
          <w:fldChar w:fldCharType="end"/>
        </w:r>
      </w:hyperlink>
    </w:p>
    <w:p w14:paraId="4A64504D" w14:textId="70213893" w:rsidR="00500552" w:rsidRPr="00714EE0" w:rsidRDefault="009D0098" w:rsidP="00FD5F63">
      <w:pPr>
        <w:pStyle w:val="Verzeichnis1"/>
        <w:tabs>
          <w:tab w:val="right" w:leader="dot" w:pos="9344"/>
        </w:tabs>
        <w:spacing w:line="240" w:lineRule="auto"/>
        <w:rPr>
          <w:rFonts w:ascii="Verdana" w:eastAsiaTheme="minorEastAsia" w:hAnsi="Verdana" w:cstheme="minorBidi"/>
          <w:b w:val="0"/>
          <w:bCs w:val="0"/>
          <w:caps w:val="0"/>
          <w:noProof/>
          <w:color w:val="auto"/>
          <w:sz w:val="23"/>
          <w:szCs w:val="22"/>
          <w:lang w:eastAsia="de-DE"/>
        </w:rPr>
      </w:pPr>
      <w:hyperlink w:anchor="_Toc231465464" w:history="1">
        <w:r w:rsidR="00500552" w:rsidRPr="00714EE0">
          <w:rPr>
            <w:rStyle w:val="Hyperlink"/>
            <w:rFonts w:ascii="Verdana" w:hAnsi="Verdana"/>
            <w:caps w:val="0"/>
            <w:noProof/>
            <w:sz w:val="23"/>
          </w:rPr>
          <w:t>3. Ressourcen, Leistungen und Wirkungen</w:t>
        </w:r>
        <w:r w:rsidR="00500552" w:rsidRPr="00714EE0">
          <w:rPr>
            <w:rFonts w:ascii="Verdana" w:hAnsi="Verdana"/>
            <w:caps w:val="0"/>
            <w:noProof/>
            <w:webHidden/>
            <w:sz w:val="23"/>
          </w:rPr>
          <w:tab/>
        </w:r>
        <w:r w:rsidR="00500552" w:rsidRPr="00714EE0">
          <w:rPr>
            <w:rFonts w:ascii="Verdana" w:hAnsi="Verdana"/>
            <w:caps w:val="0"/>
            <w:noProof/>
            <w:webHidden/>
            <w:sz w:val="23"/>
          </w:rPr>
          <w:fldChar w:fldCharType="begin"/>
        </w:r>
        <w:r w:rsidR="00500552" w:rsidRPr="00714EE0">
          <w:rPr>
            <w:rFonts w:ascii="Verdana" w:hAnsi="Verdana"/>
            <w:caps w:val="0"/>
            <w:noProof/>
            <w:webHidden/>
            <w:sz w:val="23"/>
          </w:rPr>
          <w:instrText xml:space="preserve"> PAGEREF _Toc231465464 \h </w:instrText>
        </w:r>
        <w:r w:rsidR="00500552" w:rsidRPr="00714EE0">
          <w:rPr>
            <w:rFonts w:ascii="Verdana" w:hAnsi="Verdana"/>
            <w:caps w:val="0"/>
            <w:noProof/>
            <w:webHidden/>
            <w:sz w:val="23"/>
          </w:rPr>
        </w:r>
        <w:r w:rsidR="00500552" w:rsidRPr="00714EE0">
          <w:rPr>
            <w:rFonts w:ascii="Verdana" w:hAnsi="Verdana"/>
            <w:caps w:val="0"/>
            <w:noProof/>
            <w:webHidden/>
            <w:sz w:val="23"/>
          </w:rPr>
          <w:fldChar w:fldCharType="separate"/>
        </w:r>
        <w:r w:rsidR="00FD5F63" w:rsidRPr="00714EE0">
          <w:rPr>
            <w:rFonts w:ascii="Verdana" w:hAnsi="Verdana"/>
            <w:caps w:val="0"/>
            <w:noProof/>
            <w:webHidden/>
            <w:sz w:val="23"/>
          </w:rPr>
          <w:t>8</w:t>
        </w:r>
        <w:r w:rsidR="00500552" w:rsidRPr="00714EE0">
          <w:rPr>
            <w:rFonts w:ascii="Verdana" w:hAnsi="Verdana"/>
            <w:caps w:val="0"/>
            <w:noProof/>
            <w:webHidden/>
            <w:sz w:val="23"/>
          </w:rPr>
          <w:fldChar w:fldCharType="end"/>
        </w:r>
      </w:hyperlink>
    </w:p>
    <w:p w14:paraId="056982F3" w14:textId="00FB9E94" w:rsidR="00500552" w:rsidRPr="00714EE0" w:rsidRDefault="009D0098" w:rsidP="00FD5F63">
      <w:pPr>
        <w:pStyle w:val="Verzeichnis2"/>
        <w:tabs>
          <w:tab w:val="right" w:leader="dot" w:pos="9344"/>
        </w:tabs>
        <w:spacing w:before="120" w:after="120" w:line="240" w:lineRule="auto"/>
        <w:rPr>
          <w:rFonts w:ascii="Verdana" w:eastAsiaTheme="minorEastAsia" w:hAnsi="Verdana" w:cstheme="minorBidi"/>
          <w:smallCaps w:val="0"/>
          <w:noProof/>
          <w:color w:val="auto"/>
          <w:sz w:val="23"/>
          <w:szCs w:val="22"/>
          <w:lang w:eastAsia="de-DE"/>
        </w:rPr>
      </w:pPr>
      <w:hyperlink w:anchor="_Toc231465466" w:history="1">
        <w:r w:rsidR="00500552" w:rsidRPr="00714EE0">
          <w:rPr>
            <w:rStyle w:val="Hyperlink"/>
            <w:rFonts w:ascii="Verdana" w:hAnsi="Verdana"/>
            <w:smallCaps w:val="0"/>
            <w:noProof/>
            <w:sz w:val="23"/>
            <w14:scene3d>
              <w14:camera w14:prst="orthographicFront"/>
              <w14:lightRig w14:rig="threePt" w14:dir="t">
                <w14:rot w14:lat="0" w14:lon="0" w14:rev="0"/>
              </w14:lightRig>
            </w14:scene3d>
          </w:rPr>
          <w:t>3.1</w:t>
        </w:r>
        <w:r w:rsidR="00500552" w:rsidRPr="00714EE0">
          <w:rPr>
            <w:rStyle w:val="Hyperlink"/>
            <w:rFonts w:ascii="Verdana" w:hAnsi="Verdana"/>
            <w:smallCaps w:val="0"/>
            <w:noProof/>
            <w:sz w:val="23"/>
          </w:rPr>
          <w:t xml:space="preserve"> Eingesetzte Ressourcen (Input)</w:t>
        </w:r>
        <w:r w:rsidR="00500552" w:rsidRPr="00714EE0">
          <w:rPr>
            <w:rFonts w:ascii="Verdana" w:hAnsi="Verdana"/>
            <w:smallCaps w:val="0"/>
            <w:noProof/>
            <w:webHidden/>
            <w:sz w:val="23"/>
          </w:rPr>
          <w:tab/>
        </w:r>
        <w:r w:rsidR="00500552" w:rsidRPr="00714EE0">
          <w:rPr>
            <w:rFonts w:ascii="Verdana" w:hAnsi="Verdana"/>
            <w:smallCaps w:val="0"/>
            <w:noProof/>
            <w:webHidden/>
            <w:sz w:val="23"/>
          </w:rPr>
          <w:fldChar w:fldCharType="begin"/>
        </w:r>
        <w:r w:rsidR="00500552" w:rsidRPr="00714EE0">
          <w:rPr>
            <w:rFonts w:ascii="Verdana" w:hAnsi="Verdana"/>
            <w:smallCaps w:val="0"/>
            <w:noProof/>
            <w:webHidden/>
            <w:sz w:val="23"/>
          </w:rPr>
          <w:instrText xml:space="preserve"> PAGEREF _Toc231465466 \h </w:instrText>
        </w:r>
        <w:r w:rsidR="00500552" w:rsidRPr="00714EE0">
          <w:rPr>
            <w:rFonts w:ascii="Verdana" w:hAnsi="Verdana"/>
            <w:smallCaps w:val="0"/>
            <w:noProof/>
            <w:webHidden/>
            <w:sz w:val="23"/>
          </w:rPr>
        </w:r>
        <w:r w:rsidR="00500552" w:rsidRPr="00714EE0">
          <w:rPr>
            <w:rFonts w:ascii="Verdana" w:hAnsi="Verdana"/>
            <w:smallCaps w:val="0"/>
            <w:noProof/>
            <w:webHidden/>
            <w:sz w:val="23"/>
          </w:rPr>
          <w:fldChar w:fldCharType="separate"/>
        </w:r>
        <w:r w:rsidR="00FD5F63" w:rsidRPr="00714EE0">
          <w:rPr>
            <w:rFonts w:ascii="Verdana" w:hAnsi="Verdana"/>
            <w:smallCaps w:val="0"/>
            <w:noProof/>
            <w:webHidden/>
            <w:sz w:val="23"/>
          </w:rPr>
          <w:t>8</w:t>
        </w:r>
        <w:r w:rsidR="00500552" w:rsidRPr="00714EE0">
          <w:rPr>
            <w:rFonts w:ascii="Verdana" w:hAnsi="Verdana"/>
            <w:smallCaps w:val="0"/>
            <w:noProof/>
            <w:webHidden/>
            <w:sz w:val="23"/>
          </w:rPr>
          <w:fldChar w:fldCharType="end"/>
        </w:r>
      </w:hyperlink>
    </w:p>
    <w:p w14:paraId="3BD16A1C" w14:textId="0FB60331" w:rsidR="00500552" w:rsidRPr="00714EE0" w:rsidRDefault="009D0098" w:rsidP="00FD5F63">
      <w:pPr>
        <w:pStyle w:val="Verzeichnis3"/>
        <w:tabs>
          <w:tab w:val="right" w:leader="dot" w:pos="9344"/>
        </w:tabs>
        <w:spacing w:before="120" w:after="120" w:line="240" w:lineRule="auto"/>
        <w:rPr>
          <w:rFonts w:ascii="Verdana" w:eastAsiaTheme="minorEastAsia" w:hAnsi="Verdana" w:cstheme="minorBidi"/>
          <w:i w:val="0"/>
          <w:iCs w:val="0"/>
          <w:noProof/>
          <w:color w:val="auto"/>
          <w:sz w:val="23"/>
          <w:szCs w:val="22"/>
          <w:lang w:eastAsia="de-DE"/>
        </w:rPr>
      </w:pPr>
      <w:hyperlink w:anchor="_Toc231465467" w:history="1">
        <w:r w:rsidR="00500552" w:rsidRPr="00714EE0">
          <w:rPr>
            <w:rStyle w:val="Hyperlink"/>
            <w:rFonts w:ascii="Verdana" w:hAnsi="Verdana"/>
            <w:i w:val="0"/>
            <w:iCs w:val="0"/>
            <w:noProof/>
            <w:sz w:val="23"/>
          </w:rPr>
          <w:t>3.1.1 Finanzielle Ressourcen</w:t>
        </w:r>
        <w:r w:rsidR="00500552" w:rsidRPr="00714EE0">
          <w:rPr>
            <w:rFonts w:ascii="Verdana" w:hAnsi="Verdana"/>
            <w:i w:val="0"/>
            <w:iCs w:val="0"/>
            <w:noProof/>
            <w:webHidden/>
            <w:sz w:val="23"/>
          </w:rPr>
          <w:tab/>
        </w:r>
        <w:r w:rsidR="00500552" w:rsidRPr="00714EE0">
          <w:rPr>
            <w:rFonts w:ascii="Verdana" w:hAnsi="Verdana"/>
            <w:i w:val="0"/>
            <w:iCs w:val="0"/>
            <w:noProof/>
            <w:webHidden/>
            <w:sz w:val="23"/>
          </w:rPr>
          <w:fldChar w:fldCharType="begin"/>
        </w:r>
        <w:r w:rsidR="00500552" w:rsidRPr="00714EE0">
          <w:rPr>
            <w:rFonts w:ascii="Verdana" w:hAnsi="Verdana"/>
            <w:i w:val="0"/>
            <w:iCs w:val="0"/>
            <w:noProof/>
            <w:webHidden/>
            <w:sz w:val="23"/>
          </w:rPr>
          <w:instrText xml:space="preserve"> PAGEREF _Toc231465467 \h </w:instrText>
        </w:r>
        <w:r w:rsidR="00500552" w:rsidRPr="00714EE0">
          <w:rPr>
            <w:rFonts w:ascii="Verdana" w:hAnsi="Verdana"/>
            <w:i w:val="0"/>
            <w:iCs w:val="0"/>
            <w:noProof/>
            <w:webHidden/>
            <w:sz w:val="23"/>
          </w:rPr>
        </w:r>
        <w:r w:rsidR="00500552" w:rsidRPr="00714EE0">
          <w:rPr>
            <w:rFonts w:ascii="Verdana" w:hAnsi="Verdana"/>
            <w:i w:val="0"/>
            <w:iCs w:val="0"/>
            <w:noProof/>
            <w:webHidden/>
            <w:sz w:val="23"/>
          </w:rPr>
          <w:fldChar w:fldCharType="separate"/>
        </w:r>
        <w:r w:rsidR="00FD5F63" w:rsidRPr="00714EE0">
          <w:rPr>
            <w:rFonts w:ascii="Verdana" w:hAnsi="Verdana"/>
            <w:i w:val="0"/>
            <w:iCs w:val="0"/>
            <w:noProof/>
            <w:webHidden/>
            <w:sz w:val="23"/>
          </w:rPr>
          <w:t>8</w:t>
        </w:r>
        <w:r w:rsidR="00500552" w:rsidRPr="00714EE0">
          <w:rPr>
            <w:rFonts w:ascii="Verdana" w:hAnsi="Verdana"/>
            <w:i w:val="0"/>
            <w:iCs w:val="0"/>
            <w:noProof/>
            <w:webHidden/>
            <w:sz w:val="23"/>
          </w:rPr>
          <w:fldChar w:fldCharType="end"/>
        </w:r>
      </w:hyperlink>
    </w:p>
    <w:p w14:paraId="6BE09919" w14:textId="5DE1924F" w:rsidR="00500552" w:rsidRPr="00714EE0" w:rsidRDefault="009D0098" w:rsidP="00FD5F63">
      <w:pPr>
        <w:pStyle w:val="Verzeichnis3"/>
        <w:tabs>
          <w:tab w:val="right" w:leader="dot" w:pos="9344"/>
        </w:tabs>
        <w:spacing w:before="120" w:after="120" w:line="240" w:lineRule="auto"/>
        <w:rPr>
          <w:rFonts w:ascii="Verdana" w:eastAsiaTheme="minorEastAsia" w:hAnsi="Verdana" w:cstheme="minorBidi"/>
          <w:i w:val="0"/>
          <w:iCs w:val="0"/>
          <w:noProof/>
          <w:color w:val="auto"/>
          <w:sz w:val="23"/>
          <w:szCs w:val="22"/>
          <w:lang w:eastAsia="de-DE"/>
        </w:rPr>
      </w:pPr>
      <w:hyperlink w:anchor="_Toc231465468" w:history="1">
        <w:r w:rsidR="00500552" w:rsidRPr="00714EE0">
          <w:rPr>
            <w:rStyle w:val="Hyperlink"/>
            <w:rFonts w:ascii="Verdana" w:hAnsi="Verdana"/>
            <w:i w:val="0"/>
            <w:iCs w:val="0"/>
            <w:noProof/>
            <w:sz w:val="23"/>
          </w:rPr>
          <w:t>3.1.2 Personelle Ressourcen</w:t>
        </w:r>
        <w:r w:rsidR="00500552" w:rsidRPr="00714EE0">
          <w:rPr>
            <w:rFonts w:ascii="Verdana" w:hAnsi="Verdana"/>
            <w:i w:val="0"/>
            <w:iCs w:val="0"/>
            <w:noProof/>
            <w:webHidden/>
            <w:sz w:val="23"/>
          </w:rPr>
          <w:tab/>
        </w:r>
        <w:r w:rsidR="00500552" w:rsidRPr="00714EE0">
          <w:rPr>
            <w:rFonts w:ascii="Verdana" w:hAnsi="Verdana"/>
            <w:i w:val="0"/>
            <w:iCs w:val="0"/>
            <w:noProof/>
            <w:webHidden/>
            <w:sz w:val="23"/>
          </w:rPr>
          <w:fldChar w:fldCharType="begin"/>
        </w:r>
        <w:r w:rsidR="00500552" w:rsidRPr="00714EE0">
          <w:rPr>
            <w:rFonts w:ascii="Verdana" w:hAnsi="Verdana"/>
            <w:i w:val="0"/>
            <w:iCs w:val="0"/>
            <w:noProof/>
            <w:webHidden/>
            <w:sz w:val="23"/>
          </w:rPr>
          <w:instrText xml:space="preserve"> PAGEREF _Toc231465468 \h </w:instrText>
        </w:r>
        <w:r w:rsidR="00500552" w:rsidRPr="00714EE0">
          <w:rPr>
            <w:rFonts w:ascii="Verdana" w:hAnsi="Verdana"/>
            <w:i w:val="0"/>
            <w:iCs w:val="0"/>
            <w:noProof/>
            <w:webHidden/>
            <w:sz w:val="23"/>
          </w:rPr>
        </w:r>
        <w:r w:rsidR="00500552" w:rsidRPr="00714EE0">
          <w:rPr>
            <w:rFonts w:ascii="Verdana" w:hAnsi="Verdana"/>
            <w:i w:val="0"/>
            <w:iCs w:val="0"/>
            <w:noProof/>
            <w:webHidden/>
            <w:sz w:val="23"/>
          </w:rPr>
          <w:fldChar w:fldCharType="separate"/>
        </w:r>
        <w:r w:rsidR="00FD5F63" w:rsidRPr="00714EE0">
          <w:rPr>
            <w:rFonts w:ascii="Verdana" w:hAnsi="Verdana"/>
            <w:i w:val="0"/>
            <w:iCs w:val="0"/>
            <w:noProof/>
            <w:webHidden/>
            <w:sz w:val="23"/>
          </w:rPr>
          <w:t>8</w:t>
        </w:r>
        <w:r w:rsidR="00500552" w:rsidRPr="00714EE0">
          <w:rPr>
            <w:rFonts w:ascii="Verdana" w:hAnsi="Verdana"/>
            <w:i w:val="0"/>
            <w:iCs w:val="0"/>
            <w:noProof/>
            <w:webHidden/>
            <w:sz w:val="23"/>
          </w:rPr>
          <w:fldChar w:fldCharType="end"/>
        </w:r>
      </w:hyperlink>
    </w:p>
    <w:p w14:paraId="225E47A0" w14:textId="4C247A87" w:rsidR="00500552" w:rsidRPr="00714EE0" w:rsidRDefault="009D0098" w:rsidP="00FD5F63">
      <w:pPr>
        <w:pStyle w:val="Verzeichnis2"/>
        <w:tabs>
          <w:tab w:val="right" w:leader="dot" w:pos="9344"/>
        </w:tabs>
        <w:spacing w:before="120" w:after="120" w:line="240" w:lineRule="auto"/>
        <w:rPr>
          <w:rFonts w:ascii="Verdana" w:eastAsiaTheme="minorEastAsia" w:hAnsi="Verdana" w:cstheme="minorBidi"/>
          <w:smallCaps w:val="0"/>
          <w:noProof/>
          <w:color w:val="auto"/>
          <w:sz w:val="23"/>
          <w:szCs w:val="22"/>
          <w:lang w:eastAsia="de-DE"/>
        </w:rPr>
      </w:pPr>
      <w:hyperlink w:anchor="_Toc231465469" w:history="1">
        <w:r w:rsidR="00500552" w:rsidRPr="00714EE0">
          <w:rPr>
            <w:rStyle w:val="Hyperlink"/>
            <w:rFonts w:ascii="Verdana" w:hAnsi="Verdana"/>
            <w:smallCaps w:val="0"/>
            <w:noProof/>
            <w:sz w:val="23"/>
            <w14:scene3d>
              <w14:camera w14:prst="orthographicFront"/>
              <w14:lightRig w14:rig="threePt" w14:dir="t">
                <w14:rot w14:lat="0" w14:lon="0" w14:rev="0"/>
              </w14:lightRig>
            </w14:scene3d>
          </w:rPr>
          <w:t>3.2</w:t>
        </w:r>
        <w:r w:rsidR="00500552" w:rsidRPr="00714EE0">
          <w:rPr>
            <w:rStyle w:val="Hyperlink"/>
            <w:rFonts w:ascii="Verdana" w:hAnsi="Verdana"/>
            <w:smallCaps w:val="0"/>
            <w:noProof/>
            <w:sz w:val="23"/>
          </w:rPr>
          <w:t xml:space="preserve"> Erbrachte Leistungen (Output)</w:t>
        </w:r>
        <w:r w:rsidR="00500552" w:rsidRPr="00714EE0">
          <w:rPr>
            <w:rFonts w:ascii="Verdana" w:hAnsi="Verdana"/>
            <w:smallCaps w:val="0"/>
            <w:noProof/>
            <w:webHidden/>
            <w:sz w:val="23"/>
          </w:rPr>
          <w:tab/>
        </w:r>
        <w:r w:rsidR="00500552" w:rsidRPr="00714EE0">
          <w:rPr>
            <w:rFonts w:ascii="Verdana" w:hAnsi="Verdana"/>
            <w:smallCaps w:val="0"/>
            <w:noProof/>
            <w:webHidden/>
            <w:sz w:val="23"/>
          </w:rPr>
          <w:fldChar w:fldCharType="begin"/>
        </w:r>
        <w:r w:rsidR="00500552" w:rsidRPr="00714EE0">
          <w:rPr>
            <w:rFonts w:ascii="Verdana" w:hAnsi="Verdana"/>
            <w:smallCaps w:val="0"/>
            <w:noProof/>
            <w:webHidden/>
            <w:sz w:val="23"/>
          </w:rPr>
          <w:instrText xml:space="preserve"> PAGEREF _Toc231465469 \h </w:instrText>
        </w:r>
        <w:r w:rsidR="00500552" w:rsidRPr="00714EE0">
          <w:rPr>
            <w:rFonts w:ascii="Verdana" w:hAnsi="Verdana"/>
            <w:smallCaps w:val="0"/>
            <w:noProof/>
            <w:webHidden/>
            <w:sz w:val="23"/>
          </w:rPr>
        </w:r>
        <w:r w:rsidR="00500552" w:rsidRPr="00714EE0">
          <w:rPr>
            <w:rFonts w:ascii="Verdana" w:hAnsi="Verdana"/>
            <w:smallCaps w:val="0"/>
            <w:noProof/>
            <w:webHidden/>
            <w:sz w:val="23"/>
          </w:rPr>
          <w:fldChar w:fldCharType="separate"/>
        </w:r>
        <w:r w:rsidR="00FD5F63" w:rsidRPr="00714EE0">
          <w:rPr>
            <w:rFonts w:ascii="Verdana" w:hAnsi="Verdana"/>
            <w:smallCaps w:val="0"/>
            <w:noProof/>
            <w:webHidden/>
            <w:sz w:val="23"/>
          </w:rPr>
          <w:t>9</w:t>
        </w:r>
        <w:r w:rsidR="00500552" w:rsidRPr="00714EE0">
          <w:rPr>
            <w:rFonts w:ascii="Verdana" w:hAnsi="Verdana"/>
            <w:smallCaps w:val="0"/>
            <w:noProof/>
            <w:webHidden/>
            <w:sz w:val="23"/>
          </w:rPr>
          <w:fldChar w:fldCharType="end"/>
        </w:r>
      </w:hyperlink>
    </w:p>
    <w:p w14:paraId="15EE7C33" w14:textId="19E114CC" w:rsidR="00500552" w:rsidRPr="00714EE0" w:rsidRDefault="009D0098" w:rsidP="00FD5F63">
      <w:pPr>
        <w:pStyle w:val="Verzeichnis3"/>
        <w:tabs>
          <w:tab w:val="right" w:leader="dot" w:pos="9344"/>
        </w:tabs>
        <w:spacing w:before="120" w:after="120" w:line="240" w:lineRule="auto"/>
        <w:rPr>
          <w:rFonts w:ascii="Verdana" w:eastAsiaTheme="minorEastAsia" w:hAnsi="Verdana" w:cstheme="minorBidi"/>
          <w:i w:val="0"/>
          <w:iCs w:val="0"/>
          <w:noProof/>
          <w:color w:val="auto"/>
          <w:sz w:val="23"/>
          <w:szCs w:val="22"/>
          <w:lang w:eastAsia="de-DE"/>
        </w:rPr>
      </w:pPr>
      <w:hyperlink w:anchor="_Toc231465471" w:history="1">
        <w:r w:rsidR="00500552" w:rsidRPr="00714EE0">
          <w:rPr>
            <w:rStyle w:val="Hyperlink"/>
            <w:rFonts w:ascii="Verdana" w:hAnsi="Verdana"/>
            <w:i w:val="0"/>
            <w:iCs w:val="0"/>
            <w:noProof/>
            <w:sz w:val="23"/>
          </w:rPr>
          <w:t>3.2.1 Sozialpolitisches Engagement</w:t>
        </w:r>
        <w:r w:rsidR="00500552" w:rsidRPr="00714EE0">
          <w:rPr>
            <w:rFonts w:ascii="Verdana" w:hAnsi="Verdana"/>
            <w:i w:val="0"/>
            <w:iCs w:val="0"/>
            <w:noProof/>
            <w:webHidden/>
            <w:sz w:val="23"/>
          </w:rPr>
          <w:tab/>
        </w:r>
        <w:r w:rsidR="00500552" w:rsidRPr="00714EE0">
          <w:rPr>
            <w:rFonts w:ascii="Verdana" w:hAnsi="Verdana"/>
            <w:i w:val="0"/>
            <w:iCs w:val="0"/>
            <w:noProof/>
            <w:webHidden/>
            <w:sz w:val="23"/>
          </w:rPr>
          <w:fldChar w:fldCharType="begin"/>
        </w:r>
        <w:r w:rsidR="00500552" w:rsidRPr="00714EE0">
          <w:rPr>
            <w:rFonts w:ascii="Verdana" w:hAnsi="Verdana"/>
            <w:i w:val="0"/>
            <w:iCs w:val="0"/>
            <w:noProof/>
            <w:webHidden/>
            <w:sz w:val="23"/>
          </w:rPr>
          <w:instrText xml:space="preserve"> PAGEREF _Toc231465471 \h </w:instrText>
        </w:r>
        <w:r w:rsidR="00500552" w:rsidRPr="00714EE0">
          <w:rPr>
            <w:rFonts w:ascii="Verdana" w:hAnsi="Verdana"/>
            <w:i w:val="0"/>
            <w:iCs w:val="0"/>
            <w:noProof/>
            <w:webHidden/>
            <w:sz w:val="23"/>
          </w:rPr>
        </w:r>
        <w:r w:rsidR="00500552" w:rsidRPr="00714EE0">
          <w:rPr>
            <w:rFonts w:ascii="Verdana" w:hAnsi="Verdana"/>
            <w:i w:val="0"/>
            <w:iCs w:val="0"/>
            <w:noProof/>
            <w:webHidden/>
            <w:sz w:val="23"/>
          </w:rPr>
          <w:fldChar w:fldCharType="separate"/>
        </w:r>
        <w:r w:rsidR="00FD5F63" w:rsidRPr="00714EE0">
          <w:rPr>
            <w:rFonts w:ascii="Verdana" w:hAnsi="Verdana"/>
            <w:i w:val="0"/>
            <w:iCs w:val="0"/>
            <w:noProof/>
            <w:webHidden/>
            <w:sz w:val="23"/>
          </w:rPr>
          <w:t>9</w:t>
        </w:r>
        <w:r w:rsidR="00500552" w:rsidRPr="00714EE0">
          <w:rPr>
            <w:rFonts w:ascii="Verdana" w:hAnsi="Verdana"/>
            <w:i w:val="0"/>
            <w:iCs w:val="0"/>
            <w:noProof/>
            <w:webHidden/>
            <w:sz w:val="23"/>
          </w:rPr>
          <w:fldChar w:fldCharType="end"/>
        </w:r>
      </w:hyperlink>
    </w:p>
    <w:p w14:paraId="791F7768" w14:textId="503709EC" w:rsidR="00500552" w:rsidRPr="00714EE0" w:rsidRDefault="009D0098" w:rsidP="00FD5F63">
      <w:pPr>
        <w:pStyle w:val="Verzeichnis3"/>
        <w:tabs>
          <w:tab w:val="right" w:leader="dot" w:pos="9344"/>
        </w:tabs>
        <w:spacing w:before="120" w:after="120" w:line="240" w:lineRule="auto"/>
        <w:rPr>
          <w:rFonts w:ascii="Verdana" w:eastAsiaTheme="minorEastAsia" w:hAnsi="Verdana" w:cstheme="minorBidi"/>
          <w:i w:val="0"/>
          <w:iCs w:val="0"/>
          <w:noProof/>
          <w:color w:val="auto"/>
          <w:sz w:val="23"/>
          <w:szCs w:val="22"/>
          <w:lang w:eastAsia="de-DE"/>
        </w:rPr>
      </w:pPr>
      <w:hyperlink w:anchor="_Toc231465472" w:history="1">
        <w:r w:rsidR="00500552" w:rsidRPr="00714EE0">
          <w:rPr>
            <w:rStyle w:val="Hyperlink"/>
            <w:rFonts w:ascii="Verdana" w:hAnsi="Verdana"/>
            <w:i w:val="0"/>
            <w:iCs w:val="0"/>
            <w:noProof/>
            <w:sz w:val="23"/>
          </w:rPr>
          <w:t>3.2.2 Ehrenamt</w:t>
        </w:r>
        <w:r w:rsidR="00500552" w:rsidRPr="00714EE0">
          <w:rPr>
            <w:rFonts w:ascii="Verdana" w:hAnsi="Verdana"/>
            <w:i w:val="0"/>
            <w:iCs w:val="0"/>
            <w:noProof/>
            <w:webHidden/>
            <w:sz w:val="23"/>
          </w:rPr>
          <w:tab/>
        </w:r>
        <w:r w:rsidR="00500552" w:rsidRPr="00714EE0">
          <w:rPr>
            <w:rFonts w:ascii="Verdana" w:hAnsi="Verdana"/>
            <w:i w:val="0"/>
            <w:iCs w:val="0"/>
            <w:noProof/>
            <w:webHidden/>
            <w:sz w:val="23"/>
          </w:rPr>
          <w:fldChar w:fldCharType="begin"/>
        </w:r>
        <w:r w:rsidR="00500552" w:rsidRPr="00714EE0">
          <w:rPr>
            <w:rFonts w:ascii="Verdana" w:hAnsi="Verdana"/>
            <w:i w:val="0"/>
            <w:iCs w:val="0"/>
            <w:noProof/>
            <w:webHidden/>
            <w:sz w:val="23"/>
          </w:rPr>
          <w:instrText xml:space="preserve"> PAGEREF _Toc231465472 \h </w:instrText>
        </w:r>
        <w:r w:rsidR="00500552" w:rsidRPr="00714EE0">
          <w:rPr>
            <w:rFonts w:ascii="Verdana" w:hAnsi="Verdana"/>
            <w:i w:val="0"/>
            <w:iCs w:val="0"/>
            <w:noProof/>
            <w:webHidden/>
            <w:sz w:val="23"/>
          </w:rPr>
        </w:r>
        <w:r w:rsidR="00500552" w:rsidRPr="00714EE0">
          <w:rPr>
            <w:rFonts w:ascii="Verdana" w:hAnsi="Verdana"/>
            <w:i w:val="0"/>
            <w:iCs w:val="0"/>
            <w:noProof/>
            <w:webHidden/>
            <w:sz w:val="23"/>
          </w:rPr>
          <w:fldChar w:fldCharType="separate"/>
        </w:r>
        <w:r w:rsidR="00FD5F63" w:rsidRPr="00714EE0">
          <w:rPr>
            <w:rFonts w:ascii="Verdana" w:hAnsi="Verdana"/>
            <w:i w:val="0"/>
            <w:iCs w:val="0"/>
            <w:noProof/>
            <w:webHidden/>
            <w:sz w:val="23"/>
          </w:rPr>
          <w:t>10</w:t>
        </w:r>
        <w:r w:rsidR="00500552" w:rsidRPr="00714EE0">
          <w:rPr>
            <w:rFonts w:ascii="Verdana" w:hAnsi="Verdana"/>
            <w:i w:val="0"/>
            <w:iCs w:val="0"/>
            <w:noProof/>
            <w:webHidden/>
            <w:sz w:val="23"/>
          </w:rPr>
          <w:fldChar w:fldCharType="end"/>
        </w:r>
      </w:hyperlink>
    </w:p>
    <w:p w14:paraId="4734CA8A" w14:textId="7789669F" w:rsidR="00500552" w:rsidRPr="00714EE0" w:rsidRDefault="009D0098" w:rsidP="00FD5F63">
      <w:pPr>
        <w:pStyle w:val="Verzeichnis3"/>
        <w:tabs>
          <w:tab w:val="right" w:leader="dot" w:pos="9344"/>
        </w:tabs>
        <w:spacing w:before="120" w:after="120" w:line="240" w:lineRule="auto"/>
        <w:rPr>
          <w:rFonts w:ascii="Verdana" w:eastAsiaTheme="minorEastAsia" w:hAnsi="Verdana" w:cstheme="minorBidi"/>
          <w:i w:val="0"/>
          <w:iCs w:val="0"/>
          <w:noProof/>
          <w:color w:val="auto"/>
          <w:sz w:val="23"/>
          <w:szCs w:val="22"/>
          <w:lang w:eastAsia="de-DE"/>
        </w:rPr>
      </w:pPr>
      <w:hyperlink w:anchor="_Toc231465473" w:history="1">
        <w:r w:rsidR="00500552" w:rsidRPr="00714EE0">
          <w:rPr>
            <w:rStyle w:val="Hyperlink"/>
            <w:rFonts w:ascii="Verdana" w:hAnsi="Verdana"/>
            <w:i w:val="0"/>
            <w:iCs w:val="0"/>
            <w:noProof/>
            <w:sz w:val="23"/>
          </w:rPr>
          <w:t>3.2.3 Hauptamt</w:t>
        </w:r>
        <w:r w:rsidR="00500552" w:rsidRPr="00714EE0">
          <w:rPr>
            <w:rFonts w:ascii="Verdana" w:hAnsi="Verdana"/>
            <w:i w:val="0"/>
            <w:iCs w:val="0"/>
            <w:noProof/>
            <w:webHidden/>
            <w:sz w:val="23"/>
          </w:rPr>
          <w:tab/>
        </w:r>
        <w:r w:rsidR="00500552" w:rsidRPr="00714EE0">
          <w:rPr>
            <w:rFonts w:ascii="Verdana" w:hAnsi="Verdana"/>
            <w:i w:val="0"/>
            <w:iCs w:val="0"/>
            <w:noProof/>
            <w:webHidden/>
            <w:sz w:val="23"/>
          </w:rPr>
          <w:fldChar w:fldCharType="begin"/>
        </w:r>
        <w:r w:rsidR="00500552" w:rsidRPr="00714EE0">
          <w:rPr>
            <w:rFonts w:ascii="Verdana" w:hAnsi="Verdana"/>
            <w:i w:val="0"/>
            <w:iCs w:val="0"/>
            <w:noProof/>
            <w:webHidden/>
            <w:sz w:val="23"/>
          </w:rPr>
          <w:instrText xml:space="preserve"> PAGEREF _Toc231465473 \h </w:instrText>
        </w:r>
        <w:r w:rsidR="00500552" w:rsidRPr="00714EE0">
          <w:rPr>
            <w:rFonts w:ascii="Verdana" w:hAnsi="Verdana"/>
            <w:i w:val="0"/>
            <w:iCs w:val="0"/>
            <w:noProof/>
            <w:webHidden/>
            <w:sz w:val="23"/>
          </w:rPr>
        </w:r>
        <w:r w:rsidR="00500552" w:rsidRPr="00714EE0">
          <w:rPr>
            <w:rFonts w:ascii="Verdana" w:hAnsi="Verdana"/>
            <w:i w:val="0"/>
            <w:iCs w:val="0"/>
            <w:noProof/>
            <w:webHidden/>
            <w:sz w:val="23"/>
          </w:rPr>
          <w:fldChar w:fldCharType="separate"/>
        </w:r>
        <w:r w:rsidR="00FD5F63" w:rsidRPr="00714EE0">
          <w:rPr>
            <w:rFonts w:ascii="Verdana" w:hAnsi="Verdana"/>
            <w:i w:val="0"/>
            <w:iCs w:val="0"/>
            <w:noProof/>
            <w:webHidden/>
            <w:sz w:val="23"/>
          </w:rPr>
          <w:t>20</w:t>
        </w:r>
        <w:r w:rsidR="00500552" w:rsidRPr="00714EE0">
          <w:rPr>
            <w:rFonts w:ascii="Verdana" w:hAnsi="Verdana"/>
            <w:i w:val="0"/>
            <w:iCs w:val="0"/>
            <w:noProof/>
            <w:webHidden/>
            <w:sz w:val="23"/>
          </w:rPr>
          <w:fldChar w:fldCharType="end"/>
        </w:r>
      </w:hyperlink>
    </w:p>
    <w:p w14:paraId="4F4AF06A" w14:textId="55ABC01D" w:rsidR="00500552" w:rsidRPr="00714EE0" w:rsidRDefault="009D0098" w:rsidP="00FD5F63">
      <w:pPr>
        <w:pStyle w:val="Verzeichnis1"/>
        <w:tabs>
          <w:tab w:val="right" w:leader="dot" w:pos="9344"/>
        </w:tabs>
        <w:spacing w:line="240" w:lineRule="auto"/>
        <w:rPr>
          <w:rFonts w:ascii="Verdana" w:eastAsiaTheme="minorEastAsia" w:hAnsi="Verdana" w:cstheme="minorBidi"/>
          <w:b w:val="0"/>
          <w:bCs w:val="0"/>
          <w:caps w:val="0"/>
          <w:noProof/>
          <w:color w:val="auto"/>
          <w:sz w:val="23"/>
          <w:szCs w:val="22"/>
          <w:lang w:eastAsia="de-DE"/>
        </w:rPr>
      </w:pPr>
      <w:hyperlink w:anchor="_Toc231465474" w:history="1">
        <w:r w:rsidR="00500552" w:rsidRPr="00714EE0">
          <w:rPr>
            <w:rStyle w:val="Hyperlink"/>
            <w:rFonts w:ascii="Verdana" w:hAnsi="Verdana"/>
            <w:caps w:val="0"/>
            <w:noProof/>
            <w:sz w:val="23"/>
          </w:rPr>
          <w:t>4. Fazit, Planung und Ausblick</w:t>
        </w:r>
        <w:r w:rsidR="00500552" w:rsidRPr="00714EE0">
          <w:rPr>
            <w:rFonts w:ascii="Verdana" w:hAnsi="Verdana"/>
            <w:caps w:val="0"/>
            <w:noProof/>
            <w:webHidden/>
            <w:sz w:val="23"/>
          </w:rPr>
          <w:tab/>
        </w:r>
        <w:r w:rsidR="00500552" w:rsidRPr="00714EE0">
          <w:rPr>
            <w:rFonts w:ascii="Verdana" w:hAnsi="Verdana"/>
            <w:caps w:val="0"/>
            <w:noProof/>
            <w:webHidden/>
            <w:sz w:val="23"/>
          </w:rPr>
          <w:fldChar w:fldCharType="begin"/>
        </w:r>
        <w:r w:rsidR="00500552" w:rsidRPr="00714EE0">
          <w:rPr>
            <w:rFonts w:ascii="Verdana" w:hAnsi="Verdana"/>
            <w:caps w:val="0"/>
            <w:noProof/>
            <w:webHidden/>
            <w:sz w:val="23"/>
          </w:rPr>
          <w:instrText xml:space="preserve"> PAGEREF _Toc231465474 \h </w:instrText>
        </w:r>
        <w:r w:rsidR="00500552" w:rsidRPr="00714EE0">
          <w:rPr>
            <w:rFonts w:ascii="Verdana" w:hAnsi="Verdana"/>
            <w:caps w:val="0"/>
            <w:noProof/>
            <w:webHidden/>
            <w:sz w:val="23"/>
          </w:rPr>
        </w:r>
        <w:r w:rsidR="00500552" w:rsidRPr="00714EE0">
          <w:rPr>
            <w:rFonts w:ascii="Verdana" w:hAnsi="Verdana"/>
            <w:caps w:val="0"/>
            <w:noProof/>
            <w:webHidden/>
            <w:sz w:val="23"/>
          </w:rPr>
          <w:fldChar w:fldCharType="separate"/>
        </w:r>
        <w:r w:rsidR="00FD5F63" w:rsidRPr="00714EE0">
          <w:rPr>
            <w:rFonts w:ascii="Verdana" w:hAnsi="Verdana"/>
            <w:caps w:val="0"/>
            <w:noProof/>
            <w:webHidden/>
            <w:sz w:val="23"/>
          </w:rPr>
          <w:t>31</w:t>
        </w:r>
        <w:r w:rsidR="00500552" w:rsidRPr="00714EE0">
          <w:rPr>
            <w:rFonts w:ascii="Verdana" w:hAnsi="Verdana"/>
            <w:caps w:val="0"/>
            <w:noProof/>
            <w:webHidden/>
            <w:sz w:val="23"/>
          </w:rPr>
          <w:fldChar w:fldCharType="end"/>
        </w:r>
      </w:hyperlink>
    </w:p>
    <w:p w14:paraId="08F5FC03" w14:textId="4DE763FA" w:rsidR="00500552" w:rsidRPr="00714EE0" w:rsidRDefault="009D0098" w:rsidP="00FD5F63">
      <w:pPr>
        <w:pStyle w:val="Verzeichnis1"/>
        <w:tabs>
          <w:tab w:val="right" w:leader="dot" w:pos="9344"/>
        </w:tabs>
        <w:spacing w:line="240" w:lineRule="auto"/>
        <w:rPr>
          <w:rFonts w:ascii="Verdana" w:eastAsiaTheme="minorEastAsia" w:hAnsi="Verdana" w:cstheme="minorBidi"/>
          <w:b w:val="0"/>
          <w:bCs w:val="0"/>
          <w:caps w:val="0"/>
          <w:noProof/>
          <w:color w:val="auto"/>
          <w:sz w:val="23"/>
          <w:szCs w:val="22"/>
          <w:lang w:eastAsia="de-DE"/>
        </w:rPr>
      </w:pPr>
      <w:hyperlink w:anchor="_Toc231465475" w:history="1">
        <w:r w:rsidR="00500552" w:rsidRPr="00714EE0">
          <w:rPr>
            <w:rStyle w:val="Hyperlink"/>
            <w:rFonts w:ascii="Verdana" w:hAnsi="Verdana"/>
            <w:caps w:val="0"/>
            <w:noProof/>
            <w:sz w:val="23"/>
          </w:rPr>
          <w:t>5. Organisationsstruktur und Team</w:t>
        </w:r>
        <w:r w:rsidR="00500552" w:rsidRPr="00714EE0">
          <w:rPr>
            <w:rFonts w:ascii="Verdana" w:hAnsi="Verdana"/>
            <w:caps w:val="0"/>
            <w:noProof/>
            <w:webHidden/>
            <w:sz w:val="23"/>
          </w:rPr>
          <w:tab/>
        </w:r>
        <w:r w:rsidR="00500552" w:rsidRPr="00714EE0">
          <w:rPr>
            <w:rFonts w:ascii="Verdana" w:hAnsi="Verdana"/>
            <w:caps w:val="0"/>
            <w:noProof/>
            <w:webHidden/>
            <w:sz w:val="23"/>
          </w:rPr>
          <w:fldChar w:fldCharType="begin"/>
        </w:r>
        <w:r w:rsidR="00500552" w:rsidRPr="00714EE0">
          <w:rPr>
            <w:rFonts w:ascii="Verdana" w:hAnsi="Verdana"/>
            <w:caps w:val="0"/>
            <w:noProof/>
            <w:webHidden/>
            <w:sz w:val="23"/>
          </w:rPr>
          <w:instrText xml:space="preserve"> PAGEREF _Toc231465475 \h </w:instrText>
        </w:r>
        <w:r w:rsidR="00500552" w:rsidRPr="00714EE0">
          <w:rPr>
            <w:rFonts w:ascii="Verdana" w:hAnsi="Verdana"/>
            <w:caps w:val="0"/>
            <w:noProof/>
            <w:webHidden/>
            <w:sz w:val="23"/>
          </w:rPr>
        </w:r>
        <w:r w:rsidR="00500552" w:rsidRPr="00714EE0">
          <w:rPr>
            <w:rFonts w:ascii="Verdana" w:hAnsi="Verdana"/>
            <w:caps w:val="0"/>
            <w:noProof/>
            <w:webHidden/>
            <w:sz w:val="23"/>
          </w:rPr>
          <w:fldChar w:fldCharType="separate"/>
        </w:r>
        <w:r w:rsidR="00FD5F63" w:rsidRPr="00714EE0">
          <w:rPr>
            <w:rFonts w:ascii="Verdana" w:hAnsi="Verdana"/>
            <w:caps w:val="0"/>
            <w:noProof/>
            <w:webHidden/>
            <w:sz w:val="23"/>
          </w:rPr>
          <w:t>32</w:t>
        </w:r>
        <w:r w:rsidR="00500552" w:rsidRPr="00714EE0">
          <w:rPr>
            <w:rFonts w:ascii="Verdana" w:hAnsi="Verdana"/>
            <w:caps w:val="0"/>
            <w:noProof/>
            <w:webHidden/>
            <w:sz w:val="23"/>
          </w:rPr>
          <w:fldChar w:fldCharType="end"/>
        </w:r>
      </w:hyperlink>
    </w:p>
    <w:p w14:paraId="5FD1A8F9" w14:textId="52F0CEF5" w:rsidR="00500552" w:rsidRPr="00714EE0" w:rsidRDefault="009D0098" w:rsidP="00FD5F63">
      <w:pPr>
        <w:pStyle w:val="Verzeichnis2"/>
        <w:tabs>
          <w:tab w:val="right" w:leader="dot" w:pos="9344"/>
        </w:tabs>
        <w:spacing w:before="120" w:after="120" w:line="240" w:lineRule="auto"/>
        <w:rPr>
          <w:rFonts w:ascii="Verdana" w:eastAsiaTheme="minorEastAsia" w:hAnsi="Verdana" w:cstheme="minorBidi"/>
          <w:smallCaps w:val="0"/>
          <w:noProof/>
          <w:color w:val="auto"/>
          <w:sz w:val="23"/>
          <w:szCs w:val="22"/>
          <w:lang w:eastAsia="de-DE"/>
        </w:rPr>
      </w:pPr>
      <w:hyperlink w:anchor="_Toc231465478" w:history="1">
        <w:r w:rsidR="00500552" w:rsidRPr="00714EE0">
          <w:rPr>
            <w:rStyle w:val="Hyperlink"/>
            <w:rFonts w:ascii="Verdana" w:hAnsi="Verdana"/>
            <w:smallCaps w:val="0"/>
            <w:noProof/>
            <w:sz w:val="23"/>
            <w14:scene3d>
              <w14:camera w14:prst="orthographicFront"/>
              <w14:lightRig w14:rig="threePt" w14:dir="t">
                <w14:rot w14:lat="0" w14:lon="0" w14:rev="0"/>
              </w14:lightRig>
            </w14:scene3d>
          </w:rPr>
          <w:t>5.1</w:t>
        </w:r>
        <w:r w:rsidR="00500552" w:rsidRPr="00714EE0">
          <w:rPr>
            <w:rStyle w:val="Hyperlink"/>
            <w:rFonts w:ascii="Verdana" w:hAnsi="Verdana"/>
            <w:smallCaps w:val="0"/>
            <w:noProof/>
            <w:sz w:val="23"/>
          </w:rPr>
          <w:t xml:space="preserve"> Organisationsstruktur</w:t>
        </w:r>
        <w:r w:rsidR="00500552" w:rsidRPr="00714EE0">
          <w:rPr>
            <w:rFonts w:ascii="Verdana" w:hAnsi="Verdana"/>
            <w:smallCaps w:val="0"/>
            <w:noProof/>
            <w:webHidden/>
            <w:sz w:val="23"/>
          </w:rPr>
          <w:tab/>
        </w:r>
        <w:r w:rsidR="00500552" w:rsidRPr="00714EE0">
          <w:rPr>
            <w:rFonts w:ascii="Verdana" w:hAnsi="Verdana"/>
            <w:smallCaps w:val="0"/>
            <w:noProof/>
            <w:webHidden/>
            <w:sz w:val="23"/>
          </w:rPr>
          <w:fldChar w:fldCharType="begin"/>
        </w:r>
        <w:r w:rsidR="00500552" w:rsidRPr="00714EE0">
          <w:rPr>
            <w:rFonts w:ascii="Verdana" w:hAnsi="Verdana"/>
            <w:smallCaps w:val="0"/>
            <w:noProof/>
            <w:webHidden/>
            <w:sz w:val="23"/>
          </w:rPr>
          <w:instrText xml:space="preserve"> PAGEREF _Toc231465478 \h </w:instrText>
        </w:r>
        <w:r w:rsidR="00500552" w:rsidRPr="00714EE0">
          <w:rPr>
            <w:rFonts w:ascii="Verdana" w:hAnsi="Verdana"/>
            <w:smallCaps w:val="0"/>
            <w:noProof/>
            <w:webHidden/>
            <w:sz w:val="23"/>
          </w:rPr>
        </w:r>
        <w:r w:rsidR="00500552" w:rsidRPr="00714EE0">
          <w:rPr>
            <w:rFonts w:ascii="Verdana" w:hAnsi="Verdana"/>
            <w:smallCaps w:val="0"/>
            <w:noProof/>
            <w:webHidden/>
            <w:sz w:val="23"/>
          </w:rPr>
          <w:fldChar w:fldCharType="separate"/>
        </w:r>
        <w:r w:rsidR="00FD5F63" w:rsidRPr="00714EE0">
          <w:rPr>
            <w:rFonts w:ascii="Verdana" w:hAnsi="Verdana"/>
            <w:smallCaps w:val="0"/>
            <w:noProof/>
            <w:webHidden/>
            <w:sz w:val="23"/>
          </w:rPr>
          <w:t>32</w:t>
        </w:r>
        <w:r w:rsidR="00500552" w:rsidRPr="00714EE0">
          <w:rPr>
            <w:rFonts w:ascii="Verdana" w:hAnsi="Verdana"/>
            <w:smallCaps w:val="0"/>
            <w:noProof/>
            <w:webHidden/>
            <w:sz w:val="23"/>
          </w:rPr>
          <w:fldChar w:fldCharType="end"/>
        </w:r>
      </w:hyperlink>
    </w:p>
    <w:p w14:paraId="094C46E8" w14:textId="7384DDCE" w:rsidR="00500552" w:rsidRPr="00714EE0" w:rsidRDefault="009D0098" w:rsidP="00FD5F63">
      <w:pPr>
        <w:pStyle w:val="Verzeichnis2"/>
        <w:tabs>
          <w:tab w:val="right" w:leader="dot" w:pos="9344"/>
        </w:tabs>
        <w:spacing w:before="120" w:after="120" w:line="240" w:lineRule="auto"/>
        <w:rPr>
          <w:rFonts w:ascii="Verdana" w:eastAsiaTheme="minorEastAsia" w:hAnsi="Verdana" w:cstheme="minorBidi"/>
          <w:smallCaps w:val="0"/>
          <w:noProof/>
          <w:color w:val="auto"/>
          <w:sz w:val="23"/>
          <w:szCs w:val="22"/>
          <w:lang w:eastAsia="de-DE"/>
        </w:rPr>
      </w:pPr>
      <w:hyperlink w:anchor="_Toc231465479" w:history="1">
        <w:r w:rsidR="00500552" w:rsidRPr="00714EE0">
          <w:rPr>
            <w:rStyle w:val="Hyperlink"/>
            <w:rFonts w:ascii="Verdana" w:hAnsi="Verdana"/>
            <w:smallCaps w:val="0"/>
            <w:noProof/>
            <w:sz w:val="23"/>
            <w14:scene3d>
              <w14:camera w14:prst="orthographicFront"/>
              <w14:lightRig w14:rig="threePt" w14:dir="t">
                <w14:rot w14:lat="0" w14:lon="0" w14:rev="0"/>
              </w14:lightRig>
            </w14:scene3d>
          </w:rPr>
          <w:t>5.2</w:t>
        </w:r>
        <w:r w:rsidR="00500552" w:rsidRPr="00714EE0">
          <w:rPr>
            <w:rStyle w:val="Hyperlink"/>
            <w:rFonts w:ascii="Verdana" w:hAnsi="Verdana"/>
            <w:smallCaps w:val="0"/>
            <w:noProof/>
            <w:sz w:val="23"/>
          </w:rPr>
          <w:t xml:space="preserve"> Vorstellung der handelnden Personen</w:t>
        </w:r>
        <w:r w:rsidR="00500552" w:rsidRPr="00714EE0">
          <w:rPr>
            <w:rFonts w:ascii="Verdana" w:hAnsi="Verdana"/>
            <w:smallCaps w:val="0"/>
            <w:noProof/>
            <w:webHidden/>
            <w:sz w:val="23"/>
          </w:rPr>
          <w:tab/>
        </w:r>
        <w:r w:rsidR="00500552" w:rsidRPr="00714EE0">
          <w:rPr>
            <w:rFonts w:ascii="Verdana" w:hAnsi="Verdana"/>
            <w:smallCaps w:val="0"/>
            <w:noProof/>
            <w:webHidden/>
            <w:sz w:val="23"/>
          </w:rPr>
          <w:fldChar w:fldCharType="begin"/>
        </w:r>
        <w:r w:rsidR="00500552" w:rsidRPr="00714EE0">
          <w:rPr>
            <w:rFonts w:ascii="Verdana" w:hAnsi="Verdana"/>
            <w:smallCaps w:val="0"/>
            <w:noProof/>
            <w:webHidden/>
            <w:sz w:val="23"/>
          </w:rPr>
          <w:instrText xml:space="preserve"> PAGEREF _Toc231465479 \h </w:instrText>
        </w:r>
        <w:r w:rsidR="00500552" w:rsidRPr="00714EE0">
          <w:rPr>
            <w:rFonts w:ascii="Verdana" w:hAnsi="Verdana"/>
            <w:smallCaps w:val="0"/>
            <w:noProof/>
            <w:webHidden/>
            <w:sz w:val="23"/>
          </w:rPr>
        </w:r>
        <w:r w:rsidR="00500552" w:rsidRPr="00714EE0">
          <w:rPr>
            <w:rFonts w:ascii="Verdana" w:hAnsi="Verdana"/>
            <w:smallCaps w:val="0"/>
            <w:noProof/>
            <w:webHidden/>
            <w:sz w:val="23"/>
          </w:rPr>
          <w:fldChar w:fldCharType="separate"/>
        </w:r>
        <w:r w:rsidR="00FD5F63" w:rsidRPr="00714EE0">
          <w:rPr>
            <w:rFonts w:ascii="Verdana" w:hAnsi="Verdana"/>
            <w:smallCaps w:val="0"/>
            <w:noProof/>
            <w:webHidden/>
            <w:sz w:val="23"/>
          </w:rPr>
          <w:t>33</w:t>
        </w:r>
        <w:r w:rsidR="00500552" w:rsidRPr="00714EE0">
          <w:rPr>
            <w:rFonts w:ascii="Verdana" w:hAnsi="Verdana"/>
            <w:smallCaps w:val="0"/>
            <w:noProof/>
            <w:webHidden/>
            <w:sz w:val="23"/>
          </w:rPr>
          <w:fldChar w:fldCharType="end"/>
        </w:r>
      </w:hyperlink>
    </w:p>
    <w:p w14:paraId="4E48DBB7" w14:textId="2B565096" w:rsidR="00500552" w:rsidRPr="00714EE0" w:rsidRDefault="009D0098" w:rsidP="00FD5F63">
      <w:pPr>
        <w:pStyle w:val="Verzeichnis2"/>
        <w:tabs>
          <w:tab w:val="right" w:leader="dot" w:pos="9344"/>
        </w:tabs>
        <w:spacing w:before="120" w:after="120" w:line="240" w:lineRule="auto"/>
        <w:rPr>
          <w:rFonts w:ascii="Verdana" w:eastAsiaTheme="minorEastAsia" w:hAnsi="Verdana" w:cstheme="minorBidi"/>
          <w:smallCaps w:val="0"/>
          <w:noProof/>
          <w:color w:val="auto"/>
          <w:sz w:val="23"/>
          <w:szCs w:val="22"/>
          <w:lang w:eastAsia="de-DE"/>
        </w:rPr>
      </w:pPr>
      <w:hyperlink w:anchor="_Toc231465480" w:history="1">
        <w:r w:rsidR="00500552" w:rsidRPr="00714EE0">
          <w:rPr>
            <w:rStyle w:val="Hyperlink"/>
            <w:rFonts w:ascii="Verdana" w:hAnsi="Verdana"/>
            <w:smallCaps w:val="0"/>
            <w:noProof/>
            <w:sz w:val="23"/>
            <w14:scene3d>
              <w14:camera w14:prst="orthographicFront"/>
              <w14:lightRig w14:rig="threePt" w14:dir="t">
                <w14:rot w14:lat="0" w14:lon="0" w14:rev="0"/>
              </w14:lightRig>
            </w14:scene3d>
          </w:rPr>
          <w:t>5.3</w:t>
        </w:r>
        <w:r w:rsidR="00500552" w:rsidRPr="00714EE0">
          <w:rPr>
            <w:rStyle w:val="Hyperlink"/>
            <w:rFonts w:ascii="Verdana" w:hAnsi="Verdana"/>
            <w:smallCaps w:val="0"/>
            <w:noProof/>
            <w:sz w:val="23"/>
          </w:rPr>
          <w:t xml:space="preserve"> Partnerschaften, K</w:t>
        </w:r>
        <w:r w:rsidR="00500552" w:rsidRPr="00714EE0">
          <w:rPr>
            <w:rStyle w:val="Hyperlink"/>
            <w:rFonts w:ascii="Verdana" w:hAnsi="Verdana"/>
            <w:smallCaps w:val="0"/>
            <w:noProof/>
            <w:sz w:val="23"/>
          </w:rPr>
          <w:t>o</w:t>
        </w:r>
        <w:r w:rsidR="00500552" w:rsidRPr="00714EE0">
          <w:rPr>
            <w:rStyle w:val="Hyperlink"/>
            <w:rFonts w:ascii="Verdana" w:hAnsi="Verdana"/>
            <w:smallCaps w:val="0"/>
            <w:noProof/>
            <w:sz w:val="23"/>
          </w:rPr>
          <w:t>operationen und Netzwerke</w:t>
        </w:r>
        <w:r w:rsidR="00500552" w:rsidRPr="00714EE0">
          <w:rPr>
            <w:rFonts w:ascii="Verdana" w:hAnsi="Verdana"/>
            <w:smallCaps w:val="0"/>
            <w:noProof/>
            <w:webHidden/>
            <w:sz w:val="23"/>
          </w:rPr>
          <w:tab/>
        </w:r>
        <w:r w:rsidR="00500552" w:rsidRPr="00714EE0">
          <w:rPr>
            <w:rFonts w:ascii="Verdana" w:hAnsi="Verdana"/>
            <w:smallCaps w:val="0"/>
            <w:noProof/>
            <w:webHidden/>
            <w:sz w:val="23"/>
          </w:rPr>
          <w:fldChar w:fldCharType="begin"/>
        </w:r>
        <w:r w:rsidR="00500552" w:rsidRPr="00714EE0">
          <w:rPr>
            <w:rFonts w:ascii="Verdana" w:hAnsi="Verdana"/>
            <w:smallCaps w:val="0"/>
            <w:noProof/>
            <w:webHidden/>
            <w:sz w:val="23"/>
          </w:rPr>
          <w:instrText xml:space="preserve"> PAGEREF _Toc231465480 \h </w:instrText>
        </w:r>
        <w:r w:rsidR="00500552" w:rsidRPr="00714EE0">
          <w:rPr>
            <w:rFonts w:ascii="Verdana" w:hAnsi="Verdana"/>
            <w:smallCaps w:val="0"/>
            <w:noProof/>
            <w:webHidden/>
            <w:sz w:val="23"/>
          </w:rPr>
        </w:r>
        <w:r w:rsidR="00500552" w:rsidRPr="00714EE0">
          <w:rPr>
            <w:rFonts w:ascii="Verdana" w:hAnsi="Verdana"/>
            <w:smallCaps w:val="0"/>
            <w:noProof/>
            <w:webHidden/>
            <w:sz w:val="23"/>
          </w:rPr>
          <w:fldChar w:fldCharType="separate"/>
        </w:r>
        <w:r w:rsidR="00FD5F63" w:rsidRPr="00714EE0">
          <w:rPr>
            <w:rFonts w:ascii="Verdana" w:hAnsi="Verdana"/>
            <w:smallCaps w:val="0"/>
            <w:noProof/>
            <w:webHidden/>
            <w:sz w:val="23"/>
          </w:rPr>
          <w:t>33</w:t>
        </w:r>
        <w:r w:rsidR="00500552" w:rsidRPr="00714EE0">
          <w:rPr>
            <w:rFonts w:ascii="Verdana" w:hAnsi="Verdana"/>
            <w:smallCaps w:val="0"/>
            <w:noProof/>
            <w:webHidden/>
            <w:sz w:val="23"/>
          </w:rPr>
          <w:fldChar w:fldCharType="end"/>
        </w:r>
      </w:hyperlink>
    </w:p>
    <w:p w14:paraId="5C21E67A" w14:textId="24758B7A" w:rsidR="00500552" w:rsidRPr="00714EE0" w:rsidRDefault="009D0098" w:rsidP="00FD5F63">
      <w:pPr>
        <w:pStyle w:val="Verzeichnis1"/>
        <w:tabs>
          <w:tab w:val="right" w:leader="dot" w:pos="9344"/>
        </w:tabs>
        <w:spacing w:line="240" w:lineRule="auto"/>
        <w:rPr>
          <w:rFonts w:ascii="Verdana" w:eastAsiaTheme="minorEastAsia" w:hAnsi="Verdana" w:cstheme="minorBidi"/>
          <w:b w:val="0"/>
          <w:bCs w:val="0"/>
          <w:caps w:val="0"/>
          <w:noProof/>
          <w:color w:val="auto"/>
          <w:sz w:val="23"/>
          <w:szCs w:val="22"/>
          <w:lang w:eastAsia="de-DE"/>
        </w:rPr>
      </w:pPr>
      <w:hyperlink w:anchor="_Toc231465481" w:history="1">
        <w:r w:rsidR="00500552" w:rsidRPr="00714EE0">
          <w:rPr>
            <w:rStyle w:val="Hyperlink"/>
            <w:rFonts w:ascii="Verdana" w:hAnsi="Verdana"/>
            <w:caps w:val="0"/>
            <w:noProof/>
            <w:sz w:val="23"/>
          </w:rPr>
          <w:t>Teil C: Unsere Organisation</w:t>
        </w:r>
        <w:r w:rsidR="00500552" w:rsidRPr="00714EE0">
          <w:rPr>
            <w:rFonts w:ascii="Verdana" w:hAnsi="Verdana"/>
            <w:caps w:val="0"/>
            <w:noProof/>
            <w:webHidden/>
            <w:sz w:val="23"/>
          </w:rPr>
          <w:tab/>
        </w:r>
        <w:r w:rsidR="00500552" w:rsidRPr="00714EE0">
          <w:rPr>
            <w:rFonts w:ascii="Verdana" w:hAnsi="Verdana"/>
            <w:caps w:val="0"/>
            <w:noProof/>
            <w:webHidden/>
            <w:sz w:val="23"/>
          </w:rPr>
          <w:fldChar w:fldCharType="begin"/>
        </w:r>
        <w:r w:rsidR="00500552" w:rsidRPr="00714EE0">
          <w:rPr>
            <w:rFonts w:ascii="Verdana" w:hAnsi="Verdana"/>
            <w:caps w:val="0"/>
            <w:noProof/>
            <w:webHidden/>
            <w:sz w:val="23"/>
          </w:rPr>
          <w:instrText xml:space="preserve"> PAGEREF _Toc231465481 \h </w:instrText>
        </w:r>
        <w:r w:rsidR="00500552" w:rsidRPr="00714EE0">
          <w:rPr>
            <w:rFonts w:ascii="Verdana" w:hAnsi="Verdana"/>
            <w:caps w:val="0"/>
            <w:noProof/>
            <w:webHidden/>
            <w:sz w:val="23"/>
          </w:rPr>
        </w:r>
        <w:r w:rsidR="00500552" w:rsidRPr="00714EE0">
          <w:rPr>
            <w:rFonts w:ascii="Verdana" w:hAnsi="Verdana"/>
            <w:caps w:val="0"/>
            <w:noProof/>
            <w:webHidden/>
            <w:sz w:val="23"/>
          </w:rPr>
          <w:fldChar w:fldCharType="separate"/>
        </w:r>
        <w:r w:rsidR="00FD5F63" w:rsidRPr="00714EE0">
          <w:rPr>
            <w:rFonts w:ascii="Verdana" w:hAnsi="Verdana"/>
            <w:caps w:val="0"/>
            <w:noProof/>
            <w:webHidden/>
            <w:sz w:val="23"/>
          </w:rPr>
          <w:t>36</w:t>
        </w:r>
        <w:r w:rsidR="00500552" w:rsidRPr="00714EE0">
          <w:rPr>
            <w:rFonts w:ascii="Verdana" w:hAnsi="Verdana"/>
            <w:caps w:val="0"/>
            <w:noProof/>
            <w:webHidden/>
            <w:sz w:val="23"/>
          </w:rPr>
          <w:fldChar w:fldCharType="end"/>
        </w:r>
      </w:hyperlink>
    </w:p>
    <w:p w14:paraId="1B93BED9" w14:textId="2DE4FB45" w:rsidR="00500552" w:rsidRPr="00714EE0" w:rsidRDefault="009D0098" w:rsidP="00FD5F63">
      <w:pPr>
        <w:pStyle w:val="Verzeichnis1"/>
        <w:tabs>
          <w:tab w:val="right" w:leader="dot" w:pos="9344"/>
        </w:tabs>
        <w:spacing w:line="240" w:lineRule="auto"/>
        <w:rPr>
          <w:rFonts w:ascii="Verdana" w:eastAsiaTheme="minorEastAsia" w:hAnsi="Verdana" w:cstheme="minorBidi"/>
          <w:b w:val="0"/>
          <w:bCs w:val="0"/>
          <w:caps w:val="0"/>
          <w:noProof/>
          <w:color w:val="auto"/>
          <w:sz w:val="23"/>
          <w:szCs w:val="22"/>
          <w:lang w:eastAsia="de-DE"/>
        </w:rPr>
      </w:pPr>
      <w:hyperlink w:anchor="_Toc231465482" w:history="1">
        <w:r w:rsidR="00500552" w:rsidRPr="00714EE0">
          <w:rPr>
            <w:rStyle w:val="Hyperlink"/>
            <w:rFonts w:ascii="Verdana" w:hAnsi="Verdana"/>
            <w:caps w:val="0"/>
            <w:noProof/>
            <w:sz w:val="23"/>
          </w:rPr>
          <w:t>6. Organisationsprofil</w:t>
        </w:r>
        <w:r w:rsidR="00500552" w:rsidRPr="00714EE0">
          <w:rPr>
            <w:rFonts w:ascii="Verdana" w:hAnsi="Verdana"/>
            <w:caps w:val="0"/>
            <w:noProof/>
            <w:webHidden/>
            <w:sz w:val="23"/>
          </w:rPr>
          <w:tab/>
        </w:r>
        <w:r w:rsidR="00500552" w:rsidRPr="00714EE0">
          <w:rPr>
            <w:rFonts w:ascii="Verdana" w:hAnsi="Verdana"/>
            <w:caps w:val="0"/>
            <w:noProof/>
            <w:webHidden/>
            <w:sz w:val="23"/>
          </w:rPr>
          <w:fldChar w:fldCharType="begin"/>
        </w:r>
        <w:r w:rsidR="00500552" w:rsidRPr="00714EE0">
          <w:rPr>
            <w:rFonts w:ascii="Verdana" w:hAnsi="Verdana"/>
            <w:caps w:val="0"/>
            <w:noProof/>
            <w:webHidden/>
            <w:sz w:val="23"/>
          </w:rPr>
          <w:instrText xml:space="preserve"> PAGEREF _Toc231465482 \h </w:instrText>
        </w:r>
        <w:r w:rsidR="00500552" w:rsidRPr="00714EE0">
          <w:rPr>
            <w:rFonts w:ascii="Verdana" w:hAnsi="Verdana"/>
            <w:caps w:val="0"/>
            <w:noProof/>
            <w:webHidden/>
            <w:sz w:val="23"/>
          </w:rPr>
        </w:r>
        <w:r w:rsidR="00500552" w:rsidRPr="00714EE0">
          <w:rPr>
            <w:rFonts w:ascii="Verdana" w:hAnsi="Verdana"/>
            <w:caps w:val="0"/>
            <w:noProof/>
            <w:webHidden/>
            <w:sz w:val="23"/>
          </w:rPr>
          <w:fldChar w:fldCharType="separate"/>
        </w:r>
        <w:r w:rsidR="00FD5F63" w:rsidRPr="00714EE0">
          <w:rPr>
            <w:rFonts w:ascii="Verdana" w:hAnsi="Verdana"/>
            <w:caps w:val="0"/>
            <w:noProof/>
            <w:webHidden/>
            <w:sz w:val="23"/>
          </w:rPr>
          <w:t>36</w:t>
        </w:r>
        <w:r w:rsidR="00500552" w:rsidRPr="00714EE0">
          <w:rPr>
            <w:rFonts w:ascii="Verdana" w:hAnsi="Verdana"/>
            <w:caps w:val="0"/>
            <w:noProof/>
            <w:webHidden/>
            <w:sz w:val="23"/>
          </w:rPr>
          <w:fldChar w:fldCharType="end"/>
        </w:r>
      </w:hyperlink>
    </w:p>
    <w:p w14:paraId="0E0D4D39" w14:textId="3EA33B27" w:rsidR="00500552" w:rsidRPr="00714EE0" w:rsidRDefault="009D0098" w:rsidP="00FD5F63">
      <w:pPr>
        <w:pStyle w:val="Verzeichnis2"/>
        <w:tabs>
          <w:tab w:val="right" w:leader="dot" w:pos="9344"/>
        </w:tabs>
        <w:spacing w:before="120" w:after="120" w:line="240" w:lineRule="auto"/>
        <w:rPr>
          <w:rFonts w:ascii="Verdana" w:eastAsiaTheme="minorEastAsia" w:hAnsi="Verdana" w:cstheme="minorBidi"/>
          <w:smallCaps w:val="0"/>
          <w:noProof/>
          <w:color w:val="auto"/>
          <w:sz w:val="23"/>
          <w:szCs w:val="22"/>
          <w:lang w:eastAsia="de-DE"/>
        </w:rPr>
      </w:pPr>
      <w:hyperlink w:anchor="_Toc231465484" w:history="1">
        <w:r w:rsidR="00500552" w:rsidRPr="00714EE0">
          <w:rPr>
            <w:rStyle w:val="Hyperlink"/>
            <w:rFonts w:ascii="Verdana" w:hAnsi="Verdana"/>
            <w:smallCaps w:val="0"/>
            <w:noProof/>
            <w:sz w:val="23"/>
            <w14:scene3d>
              <w14:camera w14:prst="orthographicFront"/>
              <w14:lightRig w14:rig="threePt" w14:dir="t">
                <w14:rot w14:lat="0" w14:lon="0" w14:rev="0"/>
              </w14:lightRig>
            </w14:scene3d>
          </w:rPr>
          <w:t>6.1</w:t>
        </w:r>
        <w:r w:rsidR="00500552" w:rsidRPr="00714EE0">
          <w:rPr>
            <w:rStyle w:val="Hyperlink"/>
            <w:rFonts w:ascii="Verdana" w:hAnsi="Verdana"/>
            <w:smallCaps w:val="0"/>
            <w:noProof/>
            <w:sz w:val="23"/>
          </w:rPr>
          <w:t xml:space="preserve"> Allgemeine Informationen über die Organisation</w:t>
        </w:r>
        <w:r w:rsidR="00500552" w:rsidRPr="00714EE0">
          <w:rPr>
            <w:rFonts w:ascii="Verdana" w:hAnsi="Verdana"/>
            <w:smallCaps w:val="0"/>
            <w:noProof/>
            <w:webHidden/>
            <w:sz w:val="23"/>
          </w:rPr>
          <w:tab/>
        </w:r>
        <w:r w:rsidR="00500552" w:rsidRPr="00714EE0">
          <w:rPr>
            <w:rFonts w:ascii="Verdana" w:hAnsi="Verdana"/>
            <w:smallCaps w:val="0"/>
            <w:noProof/>
            <w:webHidden/>
            <w:sz w:val="23"/>
          </w:rPr>
          <w:fldChar w:fldCharType="begin"/>
        </w:r>
        <w:r w:rsidR="00500552" w:rsidRPr="00714EE0">
          <w:rPr>
            <w:rFonts w:ascii="Verdana" w:hAnsi="Verdana"/>
            <w:smallCaps w:val="0"/>
            <w:noProof/>
            <w:webHidden/>
            <w:sz w:val="23"/>
          </w:rPr>
          <w:instrText xml:space="preserve"> PAGEREF _Toc231465484 \h </w:instrText>
        </w:r>
        <w:r w:rsidR="00500552" w:rsidRPr="00714EE0">
          <w:rPr>
            <w:rFonts w:ascii="Verdana" w:hAnsi="Verdana"/>
            <w:smallCaps w:val="0"/>
            <w:noProof/>
            <w:webHidden/>
            <w:sz w:val="23"/>
          </w:rPr>
        </w:r>
        <w:r w:rsidR="00500552" w:rsidRPr="00714EE0">
          <w:rPr>
            <w:rFonts w:ascii="Verdana" w:hAnsi="Verdana"/>
            <w:smallCaps w:val="0"/>
            <w:noProof/>
            <w:webHidden/>
            <w:sz w:val="23"/>
          </w:rPr>
          <w:fldChar w:fldCharType="separate"/>
        </w:r>
        <w:r w:rsidR="00FD5F63" w:rsidRPr="00714EE0">
          <w:rPr>
            <w:rFonts w:ascii="Verdana" w:hAnsi="Verdana"/>
            <w:smallCaps w:val="0"/>
            <w:noProof/>
            <w:webHidden/>
            <w:sz w:val="23"/>
          </w:rPr>
          <w:t>36</w:t>
        </w:r>
        <w:r w:rsidR="00500552" w:rsidRPr="00714EE0">
          <w:rPr>
            <w:rFonts w:ascii="Verdana" w:hAnsi="Verdana"/>
            <w:smallCaps w:val="0"/>
            <w:noProof/>
            <w:webHidden/>
            <w:sz w:val="23"/>
          </w:rPr>
          <w:fldChar w:fldCharType="end"/>
        </w:r>
      </w:hyperlink>
    </w:p>
    <w:p w14:paraId="2F5834A3" w14:textId="6BEB07AF" w:rsidR="00500552" w:rsidRPr="00714EE0" w:rsidRDefault="009D0098" w:rsidP="00FD5F63">
      <w:pPr>
        <w:pStyle w:val="Verzeichnis2"/>
        <w:tabs>
          <w:tab w:val="right" w:leader="dot" w:pos="9344"/>
        </w:tabs>
        <w:spacing w:before="120" w:after="120" w:line="240" w:lineRule="auto"/>
        <w:rPr>
          <w:rFonts w:ascii="Verdana" w:eastAsiaTheme="minorEastAsia" w:hAnsi="Verdana" w:cstheme="minorBidi"/>
          <w:smallCaps w:val="0"/>
          <w:noProof/>
          <w:color w:val="auto"/>
          <w:sz w:val="23"/>
          <w:szCs w:val="22"/>
          <w:lang w:eastAsia="de-DE"/>
        </w:rPr>
      </w:pPr>
      <w:hyperlink w:anchor="_Toc231465486" w:history="1">
        <w:r w:rsidR="00500552" w:rsidRPr="00714EE0">
          <w:rPr>
            <w:rStyle w:val="Hyperlink"/>
            <w:rFonts w:ascii="Verdana" w:hAnsi="Verdana"/>
            <w:smallCaps w:val="0"/>
            <w:noProof/>
            <w:sz w:val="23"/>
            <w14:scene3d>
              <w14:camera w14:prst="orthographicFront"/>
              <w14:lightRig w14:rig="threePt" w14:dir="t">
                <w14:rot w14:lat="0" w14:lon="0" w14:rev="0"/>
              </w14:lightRig>
            </w14:scene3d>
          </w:rPr>
          <w:t>6.2</w:t>
        </w:r>
        <w:r w:rsidR="00500552" w:rsidRPr="00714EE0">
          <w:rPr>
            <w:rStyle w:val="Hyperlink"/>
            <w:rFonts w:ascii="Verdana" w:hAnsi="Verdana"/>
            <w:smallCaps w:val="0"/>
            <w:noProof/>
            <w:sz w:val="23"/>
          </w:rPr>
          <w:t xml:space="preserve"> Governance (Führungsarbeit) der Leitungsorgane</w:t>
        </w:r>
        <w:r w:rsidR="00500552" w:rsidRPr="00714EE0">
          <w:rPr>
            <w:rFonts w:ascii="Verdana" w:hAnsi="Verdana"/>
            <w:smallCaps w:val="0"/>
            <w:noProof/>
            <w:webHidden/>
            <w:sz w:val="23"/>
          </w:rPr>
          <w:tab/>
        </w:r>
        <w:r w:rsidR="00500552" w:rsidRPr="00714EE0">
          <w:rPr>
            <w:rFonts w:ascii="Verdana" w:hAnsi="Verdana"/>
            <w:smallCaps w:val="0"/>
            <w:noProof/>
            <w:webHidden/>
            <w:sz w:val="23"/>
          </w:rPr>
          <w:fldChar w:fldCharType="begin"/>
        </w:r>
        <w:r w:rsidR="00500552" w:rsidRPr="00714EE0">
          <w:rPr>
            <w:rFonts w:ascii="Verdana" w:hAnsi="Verdana"/>
            <w:smallCaps w:val="0"/>
            <w:noProof/>
            <w:webHidden/>
            <w:sz w:val="23"/>
          </w:rPr>
          <w:instrText xml:space="preserve"> PAGEREF _Toc231465486 \h </w:instrText>
        </w:r>
        <w:r w:rsidR="00500552" w:rsidRPr="00714EE0">
          <w:rPr>
            <w:rFonts w:ascii="Verdana" w:hAnsi="Verdana"/>
            <w:smallCaps w:val="0"/>
            <w:noProof/>
            <w:webHidden/>
            <w:sz w:val="23"/>
          </w:rPr>
        </w:r>
        <w:r w:rsidR="00500552" w:rsidRPr="00714EE0">
          <w:rPr>
            <w:rFonts w:ascii="Verdana" w:hAnsi="Verdana"/>
            <w:smallCaps w:val="0"/>
            <w:noProof/>
            <w:webHidden/>
            <w:sz w:val="23"/>
          </w:rPr>
          <w:fldChar w:fldCharType="separate"/>
        </w:r>
        <w:r w:rsidR="00FD5F63" w:rsidRPr="00714EE0">
          <w:rPr>
            <w:rFonts w:ascii="Verdana" w:hAnsi="Verdana"/>
            <w:smallCaps w:val="0"/>
            <w:noProof/>
            <w:webHidden/>
            <w:sz w:val="23"/>
          </w:rPr>
          <w:t>36</w:t>
        </w:r>
        <w:r w:rsidR="00500552" w:rsidRPr="00714EE0">
          <w:rPr>
            <w:rFonts w:ascii="Verdana" w:hAnsi="Verdana"/>
            <w:smallCaps w:val="0"/>
            <w:noProof/>
            <w:webHidden/>
            <w:sz w:val="23"/>
          </w:rPr>
          <w:fldChar w:fldCharType="end"/>
        </w:r>
      </w:hyperlink>
    </w:p>
    <w:p w14:paraId="65E81C24" w14:textId="68EB6F9D" w:rsidR="00500552" w:rsidRPr="00714EE0" w:rsidRDefault="009D0098" w:rsidP="00FD5F63">
      <w:pPr>
        <w:pStyle w:val="Verzeichnis3"/>
        <w:tabs>
          <w:tab w:val="right" w:leader="dot" w:pos="9344"/>
        </w:tabs>
        <w:spacing w:before="120" w:after="120" w:line="240" w:lineRule="auto"/>
        <w:rPr>
          <w:rFonts w:ascii="Verdana" w:eastAsiaTheme="minorEastAsia" w:hAnsi="Verdana" w:cstheme="minorBidi"/>
          <w:i w:val="0"/>
          <w:iCs w:val="0"/>
          <w:noProof/>
          <w:color w:val="auto"/>
          <w:sz w:val="23"/>
          <w:szCs w:val="22"/>
          <w:lang w:eastAsia="de-DE"/>
        </w:rPr>
      </w:pPr>
      <w:hyperlink w:anchor="_Toc231465487" w:history="1">
        <w:r w:rsidR="00500552" w:rsidRPr="00714EE0">
          <w:rPr>
            <w:rStyle w:val="Hyperlink"/>
            <w:rFonts w:ascii="Verdana" w:hAnsi="Verdana"/>
            <w:i w:val="0"/>
            <w:iCs w:val="0"/>
            <w:noProof/>
            <w:sz w:val="23"/>
          </w:rPr>
          <w:t>6.</w:t>
        </w:r>
        <w:r w:rsidR="00AA13DD" w:rsidRPr="00714EE0">
          <w:rPr>
            <w:rStyle w:val="Hyperlink"/>
            <w:rFonts w:ascii="Verdana" w:hAnsi="Verdana"/>
            <w:i w:val="0"/>
            <w:iCs w:val="0"/>
            <w:noProof/>
            <w:sz w:val="23"/>
          </w:rPr>
          <w:t>2</w:t>
        </w:r>
        <w:r w:rsidR="00500552" w:rsidRPr="00714EE0">
          <w:rPr>
            <w:rStyle w:val="Hyperlink"/>
            <w:rFonts w:ascii="Verdana" w:hAnsi="Verdana"/>
            <w:i w:val="0"/>
            <w:iCs w:val="0"/>
            <w:noProof/>
            <w:sz w:val="23"/>
          </w:rPr>
          <w:t>.1 Leitungs- und ggf. Geschäftsführungsorgane</w:t>
        </w:r>
        <w:r w:rsidR="00500552" w:rsidRPr="00714EE0">
          <w:rPr>
            <w:rFonts w:ascii="Verdana" w:hAnsi="Verdana"/>
            <w:i w:val="0"/>
            <w:iCs w:val="0"/>
            <w:noProof/>
            <w:webHidden/>
            <w:sz w:val="23"/>
          </w:rPr>
          <w:tab/>
        </w:r>
        <w:r w:rsidR="00500552" w:rsidRPr="00714EE0">
          <w:rPr>
            <w:rFonts w:ascii="Verdana" w:hAnsi="Verdana"/>
            <w:i w:val="0"/>
            <w:iCs w:val="0"/>
            <w:noProof/>
            <w:webHidden/>
            <w:sz w:val="23"/>
          </w:rPr>
          <w:fldChar w:fldCharType="begin"/>
        </w:r>
        <w:r w:rsidR="00500552" w:rsidRPr="00714EE0">
          <w:rPr>
            <w:rFonts w:ascii="Verdana" w:hAnsi="Verdana"/>
            <w:i w:val="0"/>
            <w:iCs w:val="0"/>
            <w:noProof/>
            <w:webHidden/>
            <w:sz w:val="23"/>
          </w:rPr>
          <w:instrText xml:space="preserve"> PAGEREF _Toc231465487 \h </w:instrText>
        </w:r>
        <w:r w:rsidR="00500552" w:rsidRPr="00714EE0">
          <w:rPr>
            <w:rFonts w:ascii="Verdana" w:hAnsi="Verdana"/>
            <w:i w:val="0"/>
            <w:iCs w:val="0"/>
            <w:noProof/>
            <w:webHidden/>
            <w:sz w:val="23"/>
          </w:rPr>
        </w:r>
        <w:r w:rsidR="00500552" w:rsidRPr="00714EE0">
          <w:rPr>
            <w:rFonts w:ascii="Verdana" w:hAnsi="Verdana"/>
            <w:i w:val="0"/>
            <w:iCs w:val="0"/>
            <w:noProof/>
            <w:webHidden/>
            <w:sz w:val="23"/>
          </w:rPr>
          <w:fldChar w:fldCharType="separate"/>
        </w:r>
        <w:r w:rsidR="00FD5F63" w:rsidRPr="00714EE0">
          <w:rPr>
            <w:rFonts w:ascii="Verdana" w:hAnsi="Verdana"/>
            <w:i w:val="0"/>
            <w:iCs w:val="0"/>
            <w:noProof/>
            <w:webHidden/>
            <w:sz w:val="23"/>
          </w:rPr>
          <w:t>36</w:t>
        </w:r>
        <w:r w:rsidR="00500552" w:rsidRPr="00714EE0">
          <w:rPr>
            <w:rFonts w:ascii="Verdana" w:hAnsi="Verdana"/>
            <w:i w:val="0"/>
            <w:iCs w:val="0"/>
            <w:noProof/>
            <w:webHidden/>
            <w:sz w:val="23"/>
          </w:rPr>
          <w:fldChar w:fldCharType="end"/>
        </w:r>
      </w:hyperlink>
    </w:p>
    <w:p w14:paraId="6D9D609F" w14:textId="62B70FEC" w:rsidR="00500552" w:rsidRPr="00714EE0" w:rsidRDefault="009D0098" w:rsidP="00FD5F63">
      <w:pPr>
        <w:pStyle w:val="Verzeichnis3"/>
        <w:tabs>
          <w:tab w:val="right" w:leader="dot" w:pos="9344"/>
        </w:tabs>
        <w:spacing w:before="120" w:after="120" w:line="240" w:lineRule="auto"/>
        <w:rPr>
          <w:rFonts w:ascii="Verdana" w:eastAsiaTheme="minorEastAsia" w:hAnsi="Verdana" w:cstheme="minorBidi"/>
          <w:i w:val="0"/>
          <w:iCs w:val="0"/>
          <w:noProof/>
          <w:color w:val="auto"/>
          <w:sz w:val="23"/>
          <w:szCs w:val="22"/>
          <w:lang w:eastAsia="de-DE"/>
        </w:rPr>
      </w:pPr>
      <w:hyperlink w:anchor="_Toc231465493" w:history="1">
        <w:r w:rsidR="00500552" w:rsidRPr="00714EE0">
          <w:rPr>
            <w:rStyle w:val="Hyperlink"/>
            <w:rFonts w:ascii="Verdana" w:hAnsi="Verdana"/>
            <w:i w:val="0"/>
            <w:iCs w:val="0"/>
            <w:noProof/>
            <w:sz w:val="23"/>
          </w:rPr>
          <w:t>6.2.</w:t>
        </w:r>
        <w:r w:rsidR="00AA13DD" w:rsidRPr="00714EE0">
          <w:rPr>
            <w:rStyle w:val="Hyperlink"/>
            <w:rFonts w:ascii="Verdana" w:hAnsi="Verdana"/>
            <w:i w:val="0"/>
            <w:iCs w:val="0"/>
            <w:noProof/>
            <w:sz w:val="23"/>
          </w:rPr>
          <w:t>2</w:t>
        </w:r>
        <w:r w:rsidR="00500552" w:rsidRPr="00714EE0">
          <w:rPr>
            <w:rStyle w:val="Hyperlink"/>
            <w:rFonts w:ascii="Verdana" w:hAnsi="Verdana"/>
            <w:i w:val="0"/>
            <w:iCs w:val="0"/>
            <w:noProof/>
            <w:sz w:val="23"/>
          </w:rPr>
          <w:t xml:space="preserve"> Aufsichtsorgan</w:t>
        </w:r>
        <w:r w:rsidR="00500552" w:rsidRPr="00714EE0">
          <w:rPr>
            <w:rFonts w:ascii="Verdana" w:hAnsi="Verdana"/>
            <w:i w:val="0"/>
            <w:iCs w:val="0"/>
            <w:noProof/>
            <w:webHidden/>
            <w:sz w:val="23"/>
          </w:rPr>
          <w:tab/>
        </w:r>
        <w:r w:rsidR="00500552" w:rsidRPr="00714EE0">
          <w:rPr>
            <w:rFonts w:ascii="Verdana" w:hAnsi="Verdana"/>
            <w:i w:val="0"/>
            <w:iCs w:val="0"/>
            <w:noProof/>
            <w:webHidden/>
            <w:sz w:val="23"/>
          </w:rPr>
          <w:fldChar w:fldCharType="begin"/>
        </w:r>
        <w:r w:rsidR="00500552" w:rsidRPr="00714EE0">
          <w:rPr>
            <w:rFonts w:ascii="Verdana" w:hAnsi="Verdana"/>
            <w:i w:val="0"/>
            <w:iCs w:val="0"/>
            <w:noProof/>
            <w:webHidden/>
            <w:sz w:val="23"/>
          </w:rPr>
          <w:instrText xml:space="preserve"> PAGEREF _Toc231465493 \h </w:instrText>
        </w:r>
        <w:r w:rsidR="00500552" w:rsidRPr="00714EE0">
          <w:rPr>
            <w:rFonts w:ascii="Verdana" w:hAnsi="Verdana"/>
            <w:i w:val="0"/>
            <w:iCs w:val="0"/>
            <w:noProof/>
            <w:webHidden/>
            <w:sz w:val="23"/>
          </w:rPr>
        </w:r>
        <w:r w:rsidR="00500552" w:rsidRPr="00714EE0">
          <w:rPr>
            <w:rFonts w:ascii="Verdana" w:hAnsi="Verdana"/>
            <w:i w:val="0"/>
            <w:iCs w:val="0"/>
            <w:noProof/>
            <w:webHidden/>
            <w:sz w:val="23"/>
          </w:rPr>
          <w:fldChar w:fldCharType="separate"/>
        </w:r>
        <w:r w:rsidR="00FD5F63" w:rsidRPr="00714EE0">
          <w:rPr>
            <w:rFonts w:ascii="Verdana" w:hAnsi="Verdana"/>
            <w:i w:val="0"/>
            <w:iCs w:val="0"/>
            <w:noProof/>
            <w:webHidden/>
            <w:sz w:val="23"/>
          </w:rPr>
          <w:t>37</w:t>
        </w:r>
        <w:r w:rsidR="00500552" w:rsidRPr="00714EE0">
          <w:rPr>
            <w:rFonts w:ascii="Verdana" w:hAnsi="Verdana"/>
            <w:i w:val="0"/>
            <w:iCs w:val="0"/>
            <w:noProof/>
            <w:webHidden/>
            <w:sz w:val="23"/>
          </w:rPr>
          <w:fldChar w:fldCharType="end"/>
        </w:r>
      </w:hyperlink>
    </w:p>
    <w:p w14:paraId="4990AA86" w14:textId="7E48039C" w:rsidR="00500552" w:rsidRPr="00714EE0" w:rsidRDefault="009D0098" w:rsidP="00FD5F63">
      <w:pPr>
        <w:pStyle w:val="Verzeichnis3"/>
        <w:tabs>
          <w:tab w:val="right" w:leader="dot" w:pos="9344"/>
        </w:tabs>
        <w:spacing w:before="120" w:after="120" w:line="240" w:lineRule="auto"/>
        <w:rPr>
          <w:rFonts w:ascii="Verdana" w:eastAsiaTheme="minorEastAsia" w:hAnsi="Verdana" w:cstheme="minorBidi"/>
          <w:i w:val="0"/>
          <w:iCs w:val="0"/>
          <w:noProof/>
          <w:color w:val="auto"/>
          <w:sz w:val="23"/>
          <w:szCs w:val="22"/>
          <w:lang w:eastAsia="de-DE"/>
        </w:rPr>
      </w:pPr>
      <w:hyperlink w:anchor="_Toc231465494" w:history="1">
        <w:r w:rsidR="00500552" w:rsidRPr="00714EE0">
          <w:rPr>
            <w:rStyle w:val="Hyperlink"/>
            <w:rFonts w:ascii="Verdana" w:hAnsi="Verdana"/>
            <w:i w:val="0"/>
            <w:iCs w:val="0"/>
            <w:noProof/>
            <w:sz w:val="23"/>
          </w:rPr>
          <w:t>6.2.3 Interessenkonflikte</w:t>
        </w:r>
        <w:r w:rsidR="00500552" w:rsidRPr="00714EE0">
          <w:rPr>
            <w:rFonts w:ascii="Verdana" w:hAnsi="Verdana"/>
            <w:i w:val="0"/>
            <w:iCs w:val="0"/>
            <w:noProof/>
            <w:webHidden/>
            <w:sz w:val="23"/>
          </w:rPr>
          <w:tab/>
        </w:r>
        <w:r w:rsidR="00500552" w:rsidRPr="00714EE0">
          <w:rPr>
            <w:rFonts w:ascii="Verdana" w:hAnsi="Verdana"/>
            <w:i w:val="0"/>
            <w:iCs w:val="0"/>
            <w:noProof/>
            <w:webHidden/>
            <w:sz w:val="23"/>
          </w:rPr>
          <w:fldChar w:fldCharType="begin"/>
        </w:r>
        <w:r w:rsidR="00500552" w:rsidRPr="00714EE0">
          <w:rPr>
            <w:rFonts w:ascii="Verdana" w:hAnsi="Verdana"/>
            <w:i w:val="0"/>
            <w:iCs w:val="0"/>
            <w:noProof/>
            <w:webHidden/>
            <w:sz w:val="23"/>
          </w:rPr>
          <w:instrText xml:space="preserve"> PAGEREF _Toc231465494 \h </w:instrText>
        </w:r>
        <w:r w:rsidR="00500552" w:rsidRPr="00714EE0">
          <w:rPr>
            <w:rFonts w:ascii="Verdana" w:hAnsi="Verdana"/>
            <w:i w:val="0"/>
            <w:iCs w:val="0"/>
            <w:noProof/>
            <w:webHidden/>
            <w:sz w:val="23"/>
          </w:rPr>
        </w:r>
        <w:r w:rsidR="00500552" w:rsidRPr="00714EE0">
          <w:rPr>
            <w:rFonts w:ascii="Verdana" w:hAnsi="Verdana"/>
            <w:i w:val="0"/>
            <w:iCs w:val="0"/>
            <w:noProof/>
            <w:webHidden/>
            <w:sz w:val="23"/>
          </w:rPr>
          <w:fldChar w:fldCharType="separate"/>
        </w:r>
        <w:r w:rsidR="00FD5F63" w:rsidRPr="00714EE0">
          <w:rPr>
            <w:rFonts w:ascii="Verdana" w:hAnsi="Verdana"/>
            <w:i w:val="0"/>
            <w:iCs w:val="0"/>
            <w:noProof/>
            <w:webHidden/>
            <w:sz w:val="23"/>
          </w:rPr>
          <w:t>37</w:t>
        </w:r>
        <w:r w:rsidR="00500552" w:rsidRPr="00714EE0">
          <w:rPr>
            <w:rFonts w:ascii="Verdana" w:hAnsi="Verdana"/>
            <w:i w:val="0"/>
            <w:iCs w:val="0"/>
            <w:noProof/>
            <w:webHidden/>
            <w:sz w:val="23"/>
          </w:rPr>
          <w:fldChar w:fldCharType="end"/>
        </w:r>
      </w:hyperlink>
    </w:p>
    <w:p w14:paraId="4DEAACC6" w14:textId="6B1621BE" w:rsidR="00500552" w:rsidRPr="00714EE0" w:rsidRDefault="009D0098" w:rsidP="00FD5F63">
      <w:pPr>
        <w:pStyle w:val="Verzeichnis3"/>
        <w:tabs>
          <w:tab w:val="right" w:leader="dot" w:pos="9344"/>
        </w:tabs>
        <w:spacing w:before="120" w:after="120" w:line="240" w:lineRule="auto"/>
        <w:rPr>
          <w:rFonts w:ascii="Verdana" w:eastAsiaTheme="minorEastAsia" w:hAnsi="Verdana" w:cstheme="minorBidi"/>
          <w:i w:val="0"/>
          <w:iCs w:val="0"/>
          <w:noProof/>
          <w:color w:val="auto"/>
          <w:sz w:val="23"/>
          <w:szCs w:val="22"/>
          <w:lang w:eastAsia="de-DE"/>
        </w:rPr>
      </w:pPr>
      <w:hyperlink w:anchor="_Toc231465495" w:history="1">
        <w:r w:rsidR="00500552" w:rsidRPr="00714EE0">
          <w:rPr>
            <w:rStyle w:val="Hyperlink"/>
            <w:rFonts w:ascii="Verdana" w:hAnsi="Verdana"/>
            <w:i w:val="0"/>
            <w:iCs w:val="0"/>
            <w:noProof/>
            <w:sz w:val="23"/>
          </w:rPr>
          <w:t>6.2.4 Internes Kontrollsystem</w:t>
        </w:r>
        <w:r w:rsidR="00500552" w:rsidRPr="00714EE0">
          <w:rPr>
            <w:rFonts w:ascii="Verdana" w:hAnsi="Verdana"/>
            <w:i w:val="0"/>
            <w:iCs w:val="0"/>
            <w:noProof/>
            <w:webHidden/>
            <w:sz w:val="23"/>
          </w:rPr>
          <w:tab/>
        </w:r>
        <w:r w:rsidR="00500552" w:rsidRPr="00714EE0">
          <w:rPr>
            <w:rFonts w:ascii="Verdana" w:hAnsi="Verdana"/>
            <w:i w:val="0"/>
            <w:iCs w:val="0"/>
            <w:noProof/>
            <w:webHidden/>
            <w:sz w:val="23"/>
          </w:rPr>
          <w:fldChar w:fldCharType="begin"/>
        </w:r>
        <w:r w:rsidR="00500552" w:rsidRPr="00714EE0">
          <w:rPr>
            <w:rFonts w:ascii="Verdana" w:hAnsi="Verdana"/>
            <w:i w:val="0"/>
            <w:iCs w:val="0"/>
            <w:noProof/>
            <w:webHidden/>
            <w:sz w:val="23"/>
          </w:rPr>
          <w:instrText xml:space="preserve"> PAGEREF _Toc231465495 \h </w:instrText>
        </w:r>
        <w:r w:rsidR="00500552" w:rsidRPr="00714EE0">
          <w:rPr>
            <w:rFonts w:ascii="Verdana" w:hAnsi="Verdana"/>
            <w:i w:val="0"/>
            <w:iCs w:val="0"/>
            <w:noProof/>
            <w:webHidden/>
            <w:sz w:val="23"/>
          </w:rPr>
        </w:r>
        <w:r w:rsidR="00500552" w:rsidRPr="00714EE0">
          <w:rPr>
            <w:rFonts w:ascii="Verdana" w:hAnsi="Verdana"/>
            <w:i w:val="0"/>
            <w:iCs w:val="0"/>
            <w:noProof/>
            <w:webHidden/>
            <w:sz w:val="23"/>
          </w:rPr>
          <w:fldChar w:fldCharType="separate"/>
        </w:r>
        <w:r w:rsidR="00FD5F63" w:rsidRPr="00714EE0">
          <w:rPr>
            <w:rFonts w:ascii="Verdana" w:hAnsi="Verdana"/>
            <w:i w:val="0"/>
            <w:iCs w:val="0"/>
            <w:noProof/>
            <w:webHidden/>
            <w:sz w:val="23"/>
          </w:rPr>
          <w:t>38</w:t>
        </w:r>
        <w:r w:rsidR="00500552" w:rsidRPr="00714EE0">
          <w:rPr>
            <w:rFonts w:ascii="Verdana" w:hAnsi="Verdana"/>
            <w:i w:val="0"/>
            <w:iCs w:val="0"/>
            <w:noProof/>
            <w:webHidden/>
            <w:sz w:val="23"/>
          </w:rPr>
          <w:fldChar w:fldCharType="end"/>
        </w:r>
      </w:hyperlink>
    </w:p>
    <w:p w14:paraId="3EF2F674" w14:textId="261F3757" w:rsidR="00500552" w:rsidRPr="00714EE0" w:rsidRDefault="009D0098" w:rsidP="00FD5F63">
      <w:pPr>
        <w:pStyle w:val="Verzeichnis2"/>
        <w:tabs>
          <w:tab w:val="right" w:leader="dot" w:pos="9344"/>
        </w:tabs>
        <w:spacing w:before="120" w:after="120" w:line="240" w:lineRule="auto"/>
        <w:rPr>
          <w:rFonts w:ascii="Verdana" w:eastAsiaTheme="minorEastAsia" w:hAnsi="Verdana" w:cstheme="minorBidi"/>
          <w:smallCaps w:val="0"/>
          <w:noProof/>
          <w:color w:val="auto"/>
          <w:sz w:val="23"/>
          <w:szCs w:val="22"/>
          <w:lang w:eastAsia="de-DE"/>
        </w:rPr>
      </w:pPr>
      <w:hyperlink w:anchor="_Toc231465496" w:history="1">
        <w:r w:rsidR="00500552" w:rsidRPr="00714EE0">
          <w:rPr>
            <w:rStyle w:val="Hyperlink"/>
            <w:rFonts w:ascii="Verdana" w:hAnsi="Verdana"/>
            <w:smallCaps w:val="0"/>
            <w:noProof/>
            <w:sz w:val="23"/>
            <w14:scene3d>
              <w14:camera w14:prst="orthographicFront"/>
              <w14:lightRig w14:rig="threePt" w14:dir="t">
                <w14:rot w14:lat="0" w14:lon="0" w14:rev="0"/>
              </w14:lightRig>
            </w14:scene3d>
          </w:rPr>
          <w:t>6.3</w:t>
        </w:r>
        <w:r w:rsidR="00500552" w:rsidRPr="00714EE0">
          <w:rPr>
            <w:rStyle w:val="Hyperlink"/>
            <w:rFonts w:ascii="Verdana" w:hAnsi="Verdana"/>
            <w:smallCaps w:val="0"/>
            <w:noProof/>
            <w:sz w:val="23"/>
          </w:rPr>
          <w:t xml:space="preserve"> Eigentümerstruktur, Mitgliedschaften, verbundene Organisationen</w:t>
        </w:r>
        <w:r w:rsidR="00500552" w:rsidRPr="00714EE0">
          <w:rPr>
            <w:rFonts w:ascii="Verdana" w:hAnsi="Verdana"/>
            <w:smallCaps w:val="0"/>
            <w:noProof/>
            <w:webHidden/>
            <w:sz w:val="23"/>
          </w:rPr>
          <w:tab/>
        </w:r>
        <w:r w:rsidR="00500552" w:rsidRPr="00714EE0">
          <w:rPr>
            <w:rFonts w:ascii="Verdana" w:hAnsi="Verdana"/>
            <w:smallCaps w:val="0"/>
            <w:noProof/>
            <w:webHidden/>
            <w:sz w:val="23"/>
          </w:rPr>
          <w:fldChar w:fldCharType="begin"/>
        </w:r>
        <w:r w:rsidR="00500552" w:rsidRPr="00714EE0">
          <w:rPr>
            <w:rFonts w:ascii="Verdana" w:hAnsi="Verdana"/>
            <w:smallCaps w:val="0"/>
            <w:noProof/>
            <w:webHidden/>
            <w:sz w:val="23"/>
          </w:rPr>
          <w:instrText xml:space="preserve"> PAGEREF _Toc231465496 \h </w:instrText>
        </w:r>
        <w:r w:rsidR="00500552" w:rsidRPr="00714EE0">
          <w:rPr>
            <w:rFonts w:ascii="Verdana" w:hAnsi="Verdana"/>
            <w:smallCaps w:val="0"/>
            <w:noProof/>
            <w:webHidden/>
            <w:sz w:val="23"/>
          </w:rPr>
        </w:r>
        <w:r w:rsidR="00500552" w:rsidRPr="00714EE0">
          <w:rPr>
            <w:rFonts w:ascii="Verdana" w:hAnsi="Verdana"/>
            <w:smallCaps w:val="0"/>
            <w:noProof/>
            <w:webHidden/>
            <w:sz w:val="23"/>
          </w:rPr>
          <w:fldChar w:fldCharType="separate"/>
        </w:r>
        <w:r w:rsidR="00FD5F63" w:rsidRPr="00714EE0">
          <w:rPr>
            <w:rFonts w:ascii="Verdana" w:hAnsi="Verdana"/>
            <w:smallCaps w:val="0"/>
            <w:noProof/>
            <w:webHidden/>
            <w:sz w:val="23"/>
          </w:rPr>
          <w:t>38</w:t>
        </w:r>
        <w:r w:rsidR="00500552" w:rsidRPr="00714EE0">
          <w:rPr>
            <w:rFonts w:ascii="Verdana" w:hAnsi="Verdana"/>
            <w:smallCaps w:val="0"/>
            <w:noProof/>
            <w:webHidden/>
            <w:sz w:val="23"/>
          </w:rPr>
          <w:fldChar w:fldCharType="end"/>
        </w:r>
      </w:hyperlink>
    </w:p>
    <w:p w14:paraId="09E5A7C5" w14:textId="4BE4C926" w:rsidR="00500552" w:rsidRPr="00714EE0" w:rsidRDefault="009D0098" w:rsidP="00FD5F63">
      <w:pPr>
        <w:pStyle w:val="Verzeichnis2"/>
        <w:tabs>
          <w:tab w:val="right" w:leader="dot" w:pos="9344"/>
        </w:tabs>
        <w:spacing w:before="120" w:after="120" w:line="240" w:lineRule="auto"/>
        <w:rPr>
          <w:rFonts w:ascii="Verdana" w:eastAsiaTheme="minorEastAsia" w:hAnsi="Verdana" w:cstheme="minorBidi"/>
          <w:smallCaps w:val="0"/>
          <w:noProof/>
          <w:color w:val="auto"/>
          <w:sz w:val="23"/>
          <w:szCs w:val="22"/>
          <w:lang w:eastAsia="de-DE"/>
        </w:rPr>
      </w:pPr>
      <w:hyperlink w:anchor="_Toc231465497" w:history="1">
        <w:r w:rsidR="00500552" w:rsidRPr="00714EE0">
          <w:rPr>
            <w:rStyle w:val="Hyperlink"/>
            <w:rFonts w:ascii="Verdana" w:hAnsi="Verdana"/>
            <w:smallCaps w:val="0"/>
            <w:noProof/>
            <w:sz w:val="23"/>
            <w14:scene3d>
              <w14:camera w14:prst="orthographicFront"/>
              <w14:lightRig w14:rig="threePt" w14:dir="t">
                <w14:rot w14:lat="0" w14:lon="0" w14:rev="0"/>
              </w14:lightRig>
            </w14:scene3d>
          </w:rPr>
          <w:t>6.4</w:t>
        </w:r>
        <w:r w:rsidR="00500552" w:rsidRPr="00714EE0">
          <w:rPr>
            <w:rStyle w:val="Hyperlink"/>
            <w:rFonts w:ascii="Verdana" w:hAnsi="Verdana"/>
            <w:smallCaps w:val="0"/>
            <w:noProof/>
            <w:sz w:val="23"/>
          </w:rPr>
          <w:t xml:space="preserve"> Umwelt- und Sozialprofil</w:t>
        </w:r>
        <w:r w:rsidR="00500552" w:rsidRPr="00714EE0">
          <w:rPr>
            <w:rFonts w:ascii="Verdana" w:hAnsi="Verdana"/>
            <w:smallCaps w:val="0"/>
            <w:noProof/>
            <w:webHidden/>
            <w:sz w:val="23"/>
          </w:rPr>
          <w:tab/>
        </w:r>
        <w:r w:rsidR="00500552" w:rsidRPr="00714EE0">
          <w:rPr>
            <w:rFonts w:ascii="Verdana" w:hAnsi="Verdana"/>
            <w:smallCaps w:val="0"/>
            <w:noProof/>
            <w:webHidden/>
            <w:sz w:val="23"/>
          </w:rPr>
          <w:fldChar w:fldCharType="begin"/>
        </w:r>
        <w:r w:rsidR="00500552" w:rsidRPr="00714EE0">
          <w:rPr>
            <w:rFonts w:ascii="Verdana" w:hAnsi="Verdana"/>
            <w:smallCaps w:val="0"/>
            <w:noProof/>
            <w:webHidden/>
            <w:sz w:val="23"/>
          </w:rPr>
          <w:instrText xml:space="preserve"> PAGEREF _Toc231465497 \h </w:instrText>
        </w:r>
        <w:r w:rsidR="00500552" w:rsidRPr="00714EE0">
          <w:rPr>
            <w:rFonts w:ascii="Verdana" w:hAnsi="Verdana"/>
            <w:smallCaps w:val="0"/>
            <w:noProof/>
            <w:webHidden/>
            <w:sz w:val="23"/>
          </w:rPr>
        </w:r>
        <w:r w:rsidR="00500552" w:rsidRPr="00714EE0">
          <w:rPr>
            <w:rFonts w:ascii="Verdana" w:hAnsi="Verdana"/>
            <w:smallCaps w:val="0"/>
            <w:noProof/>
            <w:webHidden/>
            <w:sz w:val="23"/>
          </w:rPr>
          <w:fldChar w:fldCharType="separate"/>
        </w:r>
        <w:r w:rsidR="00FD5F63" w:rsidRPr="00714EE0">
          <w:rPr>
            <w:rFonts w:ascii="Verdana" w:hAnsi="Verdana"/>
            <w:smallCaps w:val="0"/>
            <w:noProof/>
            <w:webHidden/>
            <w:sz w:val="23"/>
          </w:rPr>
          <w:t>39</w:t>
        </w:r>
        <w:r w:rsidR="00500552" w:rsidRPr="00714EE0">
          <w:rPr>
            <w:rFonts w:ascii="Verdana" w:hAnsi="Verdana"/>
            <w:smallCaps w:val="0"/>
            <w:noProof/>
            <w:webHidden/>
            <w:sz w:val="23"/>
          </w:rPr>
          <w:fldChar w:fldCharType="end"/>
        </w:r>
      </w:hyperlink>
    </w:p>
    <w:p w14:paraId="4A99D35B" w14:textId="77777777" w:rsidR="00FD5F63" w:rsidRPr="00714EE0" w:rsidRDefault="00FD5F63" w:rsidP="00FD5F63">
      <w:pPr>
        <w:pStyle w:val="Verzeichnis1"/>
        <w:tabs>
          <w:tab w:val="right" w:leader="dot" w:pos="9344"/>
        </w:tabs>
        <w:spacing w:line="240" w:lineRule="auto"/>
        <w:rPr>
          <w:rStyle w:val="Hyperlink"/>
          <w:rFonts w:ascii="Verdana" w:hAnsi="Verdana"/>
          <w:caps w:val="0"/>
          <w:noProof/>
          <w:sz w:val="23"/>
        </w:rPr>
      </w:pPr>
      <w:r w:rsidRPr="00714EE0">
        <w:rPr>
          <w:rStyle w:val="Hyperlink"/>
          <w:rFonts w:ascii="Verdana" w:hAnsi="Verdana"/>
          <w:caps w:val="0"/>
          <w:noProof/>
          <w:sz w:val="23"/>
        </w:rPr>
        <w:br w:type="page"/>
      </w:r>
    </w:p>
    <w:p w14:paraId="4A61EC0F" w14:textId="74646594" w:rsidR="00500552" w:rsidRPr="00714EE0" w:rsidRDefault="009D0098" w:rsidP="00FD5F63">
      <w:pPr>
        <w:pStyle w:val="Verzeichnis1"/>
        <w:tabs>
          <w:tab w:val="right" w:leader="dot" w:pos="9344"/>
        </w:tabs>
        <w:spacing w:line="240" w:lineRule="auto"/>
        <w:rPr>
          <w:rFonts w:ascii="Verdana" w:eastAsiaTheme="minorEastAsia" w:hAnsi="Verdana" w:cstheme="minorBidi"/>
          <w:b w:val="0"/>
          <w:bCs w:val="0"/>
          <w:caps w:val="0"/>
          <w:noProof/>
          <w:color w:val="auto"/>
          <w:sz w:val="23"/>
          <w:szCs w:val="22"/>
          <w:lang w:eastAsia="de-DE"/>
        </w:rPr>
      </w:pPr>
      <w:hyperlink w:anchor="_Toc231465498" w:history="1">
        <w:r w:rsidR="00500552" w:rsidRPr="00714EE0">
          <w:rPr>
            <w:rStyle w:val="Hyperlink"/>
            <w:rFonts w:ascii="Verdana" w:hAnsi="Verdana"/>
            <w:caps w:val="0"/>
            <w:noProof/>
            <w:sz w:val="23"/>
          </w:rPr>
          <w:t>7. Finanzen und Rechnungslegung</w:t>
        </w:r>
        <w:r w:rsidR="00500552" w:rsidRPr="00714EE0">
          <w:rPr>
            <w:rFonts w:ascii="Verdana" w:hAnsi="Verdana"/>
            <w:caps w:val="0"/>
            <w:noProof/>
            <w:webHidden/>
            <w:sz w:val="23"/>
          </w:rPr>
          <w:tab/>
        </w:r>
        <w:r w:rsidR="00500552" w:rsidRPr="00714EE0">
          <w:rPr>
            <w:rFonts w:ascii="Verdana" w:hAnsi="Verdana"/>
            <w:caps w:val="0"/>
            <w:noProof/>
            <w:webHidden/>
            <w:sz w:val="23"/>
          </w:rPr>
          <w:fldChar w:fldCharType="begin"/>
        </w:r>
        <w:r w:rsidR="00500552" w:rsidRPr="00714EE0">
          <w:rPr>
            <w:rFonts w:ascii="Verdana" w:hAnsi="Verdana"/>
            <w:caps w:val="0"/>
            <w:noProof/>
            <w:webHidden/>
            <w:sz w:val="23"/>
          </w:rPr>
          <w:instrText xml:space="preserve"> PAGEREF _Toc231465498 \h </w:instrText>
        </w:r>
        <w:r w:rsidR="00500552" w:rsidRPr="00714EE0">
          <w:rPr>
            <w:rFonts w:ascii="Verdana" w:hAnsi="Verdana"/>
            <w:caps w:val="0"/>
            <w:noProof/>
            <w:webHidden/>
            <w:sz w:val="23"/>
          </w:rPr>
        </w:r>
        <w:r w:rsidR="00500552" w:rsidRPr="00714EE0">
          <w:rPr>
            <w:rFonts w:ascii="Verdana" w:hAnsi="Verdana"/>
            <w:caps w:val="0"/>
            <w:noProof/>
            <w:webHidden/>
            <w:sz w:val="23"/>
          </w:rPr>
          <w:fldChar w:fldCharType="separate"/>
        </w:r>
        <w:r w:rsidR="00FD5F63" w:rsidRPr="00714EE0">
          <w:rPr>
            <w:rFonts w:ascii="Verdana" w:hAnsi="Verdana"/>
            <w:caps w:val="0"/>
            <w:noProof/>
            <w:webHidden/>
            <w:sz w:val="23"/>
          </w:rPr>
          <w:t>40</w:t>
        </w:r>
        <w:r w:rsidR="00500552" w:rsidRPr="00714EE0">
          <w:rPr>
            <w:rFonts w:ascii="Verdana" w:hAnsi="Verdana"/>
            <w:caps w:val="0"/>
            <w:noProof/>
            <w:webHidden/>
            <w:sz w:val="23"/>
          </w:rPr>
          <w:fldChar w:fldCharType="end"/>
        </w:r>
      </w:hyperlink>
    </w:p>
    <w:p w14:paraId="29A9DDD5" w14:textId="4AE4E5D9" w:rsidR="00500552" w:rsidRPr="00714EE0" w:rsidRDefault="009D0098" w:rsidP="00FD5F63">
      <w:pPr>
        <w:pStyle w:val="Verzeichnis2"/>
        <w:tabs>
          <w:tab w:val="right" w:leader="dot" w:pos="9344"/>
        </w:tabs>
        <w:spacing w:before="120" w:after="120" w:line="240" w:lineRule="auto"/>
        <w:rPr>
          <w:rFonts w:ascii="Verdana" w:eastAsiaTheme="minorEastAsia" w:hAnsi="Verdana" w:cstheme="minorBidi"/>
          <w:smallCaps w:val="0"/>
          <w:noProof/>
          <w:color w:val="auto"/>
          <w:sz w:val="23"/>
          <w:szCs w:val="22"/>
          <w:lang w:eastAsia="de-DE"/>
        </w:rPr>
      </w:pPr>
      <w:hyperlink w:anchor="_Toc231465500" w:history="1">
        <w:r w:rsidR="00500552" w:rsidRPr="00714EE0">
          <w:rPr>
            <w:rStyle w:val="Hyperlink"/>
            <w:rFonts w:ascii="Verdana" w:hAnsi="Verdana"/>
            <w:smallCaps w:val="0"/>
            <w:noProof/>
            <w:sz w:val="23"/>
            <w14:scene3d>
              <w14:camera w14:prst="orthographicFront"/>
              <w14:lightRig w14:rig="threePt" w14:dir="t">
                <w14:rot w14:lat="0" w14:lon="0" w14:rev="0"/>
              </w14:lightRig>
            </w14:scene3d>
          </w:rPr>
          <w:t>7.1</w:t>
        </w:r>
        <w:r w:rsidR="00500552" w:rsidRPr="00714EE0">
          <w:rPr>
            <w:rStyle w:val="Hyperlink"/>
            <w:rFonts w:ascii="Verdana" w:hAnsi="Verdana"/>
            <w:smallCaps w:val="0"/>
            <w:noProof/>
            <w:sz w:val="23"/>
          </w:rPr>
          <w:t xml:space="preserve"> Buchführung und Rechnungslegung</w:t>
        </w:r>
        <w:r w:rsidR="00500552" w:rsidRPr="00714EE0">
          <w:rPr>
            <w:rFonts w:ascii="Verdana" w:hAnsi="Verdana"/>
            <w:smallCaps w:val="0"/>
            <w:noProof/>
            <w:webHidden/>
            <w:sz w:val="23"/>
          </w:rPr>
          <w:tab/>
        </w:r>
        <w:r w:rsidR="00500552" w:rsidRPr="00714EE0">
          <w:rPr>
            <w:rFonts w:ascii="Verdana" w:hAnsi="Verdana"/>
            <w:smallCaps w:val="0"/>
            <w:noProof/>
            <w:webHidden/>
            <w:sz w:val="23"/>
          </w:rPr>
          <w:fldChar w:fldCharType="begin"/>
        </w:r>
        <w:r w:rsidR="00500552" w:rsidRPr="00714EE0">
          <w:rPr>
            <w:rFonts w:ascii="Verdana" w:hAnsi="Verdana"/>
            <w:smallCaps w:val="0"/>
            <w:noProof/>
            <w:webHidden/>
            <w:sz w:val="23"/>
          </w:rPr>
          <w:instrText xml:space="preserve"> PAGEREF _Toc231465500 \h </w:instrText>
        </w:r>
        <w:r w:rsidR="00500552" w:rsidRPr="00714EE0">
          <w:rPr>
            <w:rFonts w:ascii="Verdana" w:hAnsi="Verdana"/>
            <w:smallCaps w:val="0"/>
            <w:noProof/>
            <w:webHidden/>
            <w:sz w:val="23"/>
          </w:rPr>
        </w:r>
        <w:r w:rsidR="00500552" w:rsidRPr="00714EE0">
          <w:rPr>
            <w:rFonts w:ascii="Verdana" w:hAnsi="Verdana"/>
            <w:smallCaps w:val="0"/>
            <w:noProof/>
            <w:webHidden/>
            <w:sz w:val="23"/>
          </w:rPr>
          <w:fldChar w:fldCharType="separate"/>
        </w:r>
        <w:r w:rsidR="00FD5F63" w:rsidRPr="00714EE0">
          <w:rPr>
            <w:rFonts w:ascii="Verdana" w:hAnsi="Verdana"/>
            <w:smallCaps w:val="0"/>
            <w:noProof/>
            <w:webHidden/>
            <w:sz w:val="23"/>
          </w:rPr>
          <w:t>40</w:t>
        </w:r>
        <w:r w:rsidR="00500552" w:rsidRPr="00714EE0">
          <w:rPr>
            <w:rFonts w:ascii="Verdana" w:hAnsi="Verdana"/>
            <w:smallCaps w:val="0"/>
            <w:noProof/>
            <w:webHidden/>
            <w:sz w:val="23"/>
          </w:rPr>
          <w:fldChar w:fldCharType="end"/>
        </w:r>
      </w:hyperlink>
    </w:p>
    <w:p w14:paraId="74AFFACF" w14:textId="5A02E650" w:rsidR="00500552" w:rsidRPr="00714EE0" w:rsidRDefault="009D0098" w:rsidP="00FD5F63">
      <w:pPr>
        <w:pStyle w:val="Verzeichnis3"/>
        <w:tabs>
          <w:tab w:val="right" w:leader="dot" w:pos="9344"/>
        </w:tabs>
        <w:spacing w:before="120" w:after="120" w:line="240" w:lineRule="auto"/>
        <w:rPr>
          <w:rFonts w:ascii="Verdana" w:eastAsiaTheme="minorEastAsia" w:hAnsi="Verdana" w:cstheme="minorBidi"/>
          <w:i w:val="0"/>
          <w:iCs w:val="0"/>
          <w:noProof/>
          <w:color w:val="auto"/>
          <w:sz w:val="23"/>
          <w:szCs w:val="22"/>
          <w:lang w:eastAsia="de-DE"/>
        </w:rPr>
      </w:pPr>
      <w:hyperlink w:anchor="_Toc231465501" w:history="1">
        <w:r w:rsidR="00500552" w:rsidRPr="00714EE0">
          <w:rPr>
            <w:rStyle w:val="Hyperlink"/>
            <w:rFonts w:ascii="Verdana" w:hAnsi="Verdana"/>
            <w:i w:val="0"/>
            <w:iCs w:val="0"/>
            <w:noProof/>
            <w:sz w:val="23"/>
          </w:rPr>
          <w:t>7.1.1 Buchführung</w:t>
        </w:r>
        <w:r w:rsidR="00500552" w:rsidRPr="00714EE0">
          <w:rPr>
            <w:rFonts w:ascii="Verdana" w:hAnsi="Verdana"/>
            <w:i w:val="0"/>
            <w:iCs w:val="0"/>
            <w:noProof/>
            <w:webHidden/>
            <w:sz w:val="23"/>
          </w:rPr>
          <w:tab/>
        </w:r>
        <w:r w:rsidR="00500552" w:rsidRPr="00714EE0">
          <w:rPr>
            <w:rFonts w:ascii="Verdana" w:hAnsi="Verdana"/>
            <w:i w:val="0"/>
            <w:iCs w:val="0"/>
            <w:noProof/>
            <w:webHidden/>
            <w:sz w:val="23"/>
          </w:rPr>
          <w:fldChar w:fldCharType="begin"/>
        </w:r>
        <w:r w:rsidR="00500552" w:rsidRPr="00714EE0">
          <w:rPr>
            <w:rFonts w:ascii="Verdana" w:hAnsi="Verdana"/>
            <w:i w:val="0"/>
            <w:iCs w:val="0"/>
            <w:noProof/>
            <w:webHidden/>
            <w:sz w:val="23"/>
          </w:rPr>
          <w:instrText xml:space="preserve"> PAGEREF _Toc231465501 \h </w:instrText>
        </w:r>
        <w:r w:rsidR="00500552" w:rsidRPr="00714EE0">
          <w:rPr>
            <w:rFonts w:ascii="Verdana" w:hAnsi="Verdana"/>
            <w:i w:val="0"/>
            <w:iCs w:val="0"/>
            <w:noProof/>
            <w:webHidden/>
            <w:sz w:val="23"/>
          </w:rPr>
        </w:r>
        <w:r w:rsidR="00500552" w:rsidRPr="00714EE0">
          <w:rPr>
            <w:rFonts w:ascii="Verdana" w:hAnsi="Verdana"/>
            <w:i w:val="0"/>
            <w:iCs w:val="0"/>
            <w:noProof/>
            <w:webHidden/>
            <w:sz w:val="23"/>
          </w:rPr>
          <w:fldChar w:fldCharType="separate"/>
        </w:r>
        <w:r w:rsidR="00FD5F63" w:rsidRPr="00714EE0">
          <w:rPr>
            <w:rFonts w:ascii="Verdana" w:hAnsi="Verdana"/>
            <w:i w:val="0"/>
            <w:iCs w:val="0"/>
            <w:noProof/>
            <w:webHidden/>
            <w:sz w:val="23"/>
          </w:rPr>
          <w:t>40</w:t>
        </w:r>
        <w:r w:rsidR="00500552" w:rsidRPr="00714EE0">
          <w:rPr>
            <w:rFonts w:ascii="Verdana" w:hAnsi="Verdana"/>
            <w:i w:val="0"/>
            <w:iCs w:val="0"/>
            <w:noProof/>
            <w:webHidden/>
            <w:sz w:val="23"/>
          </w:rPr>
          <w:fldChar w:fldCharType="end"/>
        </w:r>
      </w:hyperlink>
    </w:p>
    <w:p w14:paraId="1E35CD83" w14:textId="10329F62" w:rsidR="00500552" w:rsidRPr="00714EE0" w:rsidRDefault="009D0098" w:rsidP="00FD5F63">
      <w:pPr>
        <w:pStyle w:val="Verzeichnis3"/>
        <w:tabs>
          <w:tab w:val="right" w:leader="dot" w:pos="9344"/>
        </w:tabs>
        <w:spacing w:before="120" w:after="120" w:line="240" w:lineRule="auto"/>
        <w:rPr>
          <w:rFonts w:ascii="Verdana" w:eastAsiaTheme="minorEastAsia" w:hAnsi="Verdana" w:cstheme="minorBidi"/>
          <w:i w:val="0"/>
          <w:iCs w:val="0"/>
          <w:noProof/>
          <w:color w:val="auto"/>
          <w:sz w:val="23"/>
          <w:szCs w:val="22"/>
          <w:lang w:eastAsia="de-DE"/>
        </w:rPr>
      </w:pPr>
      <w:hyperlink w:anchor="_Toc231465502" w:history="1">
        <w:r w:rsidR="00500552" w:rsidRPr="00714EE0">
          <w:rPr>
            <w:rStyle w:val="Hyperlink"/>
            <w:rFonts w:ascii="Verdana" w:hAnsi="Verdana"/>
            <w:i w:val="0"/>
            <w:iCs w:val="0"/>
            <w:noProof/>
            <w:sz w:val="23"/>
          </w:rPr>
          <w:t>7.1.2 Jahresabschluss</w:t>
        </w:r>
        <w:r w:rsidR="00500552" w:rsidRPr="00714EE0">
          <w:rPr>
            <w:rFonts w:ascii="Verdana" w:hAnsi="Verdana"/>
            <w:i w:val="0"/>
            <w:iCs w:val="0"/>
            <w:noProof/>
            <w:webHidden/>
            <w:sz w:val="23"/>
          </w:rPr>
          <w:tab/>
        </w:r>
        <w:r w:rsidR="00500552" w:rsidRPr="00714EE0">
          <w:rPr>
            <w:rFonts w:ascii="Verdana" w:hAnsi="Verdana"/>
            <w:i w:val="0"/>
            <w:iCs w:val="0"/>
            <w:noProof/>
            <w:webHidden/>
            <w:sz w:val="23"/>
          </w:rPr>
          <w:fldChar w:fldCharType="begin"/>
        </w:r>
        <w:r w:rsidR="00500552" w:rsidRPr="00714EE0">
          <w:rPr>
            <w:rFonts w:ascii="Verdana" w:hAnsi="Verdana"/>
            <w:i w:val="0"/>
            <w:iCs w:val="0"/>
            <w:noProof/>
            <w:webHidden/>
            <w:sz w:val="23"/>
          </w:rPr>
          <w:instrText xml:space="preserve"> PAGEREF _Toc231465502 \h </w:instrText>
        </w:r>
        <w:r w:rsidR="00500552" w:rsidRPr="00714EE0">
          <w:rPr>
            <w:rFonts w:ascii="Verdana" w:hAnsi="Verdana"/>
            <w:i w:val="0"/>
            <w:iCs w:val="0"/>
            <w:noProof/>
            <w:webHidden/>
            <w:sz w:val="23"/>
          </w:rPr>
        </w:r>
        <w:r w:rsidR="00500552" w:rsidRPr="00714EE0">
          <w:rPr>
            <w:rFonts w:ascii="Verdana" w:hAnsi="Verdana"/>
            <w:i w:val="0"/>
            <w:iCs w:val="0"/>
            <w:noProof/>
            <w:webHidden/>
            <w:sz w:val="23"/>
          </w:rPr>
          <w:fldChar w:fldCharType="separate"/>
        </w:r>
        <w:r w:rsidR="00FD5F63" w:rsidRPr="00714EE0">
          <w:rPr>
            <w:rFonts w:ascii="Verdana" w:hAnsi="Verdana"/>
            <w:i w:val="0"/>
            <w:iCs w:val="0"/>
            <w:noProof/>
            <w:webHidden/>
            <w:sz w:val="23"/>
          </w:rPr>
          <w:t>40</w:t>
        </w:r>
        <w:r w:rsidR="00500552" w:rsidRPr="00714EE0">
          <w:rPr>
            <w:rFonts w:ascii="Verdana" w:hAnsi="Verdana"/>
            <w:i w:val="0"/>
            <w:iCs w:val="0"/>
            <w:noProof/>
            <w:webHidden/>
            <w:sz w:val="23"/>
          </w:rPr>
          <w:fldChar w:fldCharType="end"/>
        </w:r>
      </w:hyperlink>
    </w:p>
    <w:p w14:paraId="1119ED3D" w14:textId="3C5264E3" w:rsidR="00500552" w:rsidRPr="00714EE0" w:rsidRDefault="009D0098" w:rsidP="00FD5F63">
      <w:pPr>
        <w:pStyle w:val="Verzeichnis3"/>
        <w:tabs>
          <w:tab w:val="right" w:leader="dot" w:pos="9344"/>
        </w:tabs>
        <w:spacing w:before="120" w:after="120" w:line="240" w:lineRule="auto"/>
        <w:rPr>
          <w:rFonts w:ascii="Verdana" w:eastAsiaTheme="minorEastAsia" w:hAnsi="Verdana" w:cstheme="minorBidi"/>
          <w:i w:val="0"/>
          <w:iCs w:val="0"/>
          <w:noProof/>
          <w:color w:val="auto"/>
          <w:sz w:val="23"/>
          <w:szCs w:val="22"/>
          <w:lang w:eastAsia="de-DE"/>
        </w:rPr>
      </w:pPr>
      <w:hyperlink w:anchor="_Toc231465503" w:history="1">
        <w:r w:rsidR="00500552" w:rsidRPr="00714EE0">
          <w:rPr>
            <w:rStyle w:val="Hyperlink"/>
            <w:rFonts w:ascii="Verdana" w:hAnsi="Verdana"/>
            <w:i w:val="0"/>
            <w:iCs w:val="0"/>
            <w:noProof/>
            <w:sz w:val="23"/>
          </w:rPr>
          <w:t>7.1.3 Controlling</w:t>
        </w:r>
        <w:r w:rsidR="00500552" w:rsidRPr="00714EE0">
          <w:rPr>
            <w:rFonts w:ascii="Verdana" w:hAnsi="Verdana"/>
            <w:i w:val="0"/>
            <w:iCs w:val="0"/>
            <w:noProof/>
            <w:webHidden/>
            <w:sz w:val="23"/>
          </w:rPr>
          <w:tab/>
        </w:r>
        <w:r w:rsidR="00500552" w:rsidRPr="00714EE0">
          <w:rPr>
            <w:rFonts w:ascii="Verdana" w:hAnsi="Verdana"/>
            <w:i w:val="0"/>
            <w:iCs w:val="0"/>
            <w:noProof/>
            <w:webHidden/>
            <w:sz w:val="23"/>
          </w:rPr>
          <w:fldChar w:fldCharType="begin"/>
        </w:r>
        <w:r w:rsidR="00500552" w:rsidRPr="00714EE0">
          <w:rPr>
            <w:rFonts w:ascii="Verdana" w:hAnsi="Verdana"/>
            <w:i w:val="0"/>
            <w:iCs w:val="0"/>
            <w:noProof/>
            <w:webHidden/>
            <w:sz w:val="23"/>
          </w:rPr>
          <w:instrText xml:space="preserve"> PAGEREF _Toc231465503 \h </w:instrText>
        </w:r>
        <w:r w:rsidR="00500552" w:rsidRPr="00714EE0">
          <w:rPr>
            <w:rFonts w:ascii="Verdana" w:hAnsi="Verdana"/>
            <w:i w:val="0"/>
            <w:iCs w:val="0"/>
            <w:noProof/>
            <w:webHidden/>
            <w:sz w:val="23"/>
          </w:rPr>
        </w:r>
        <w:r w:rsidR="00500552" w:rsidRPr="00714EE0">
          <w:rPr>
            <w:rFonts w:ascii="Verdana" w:hAnsi="Verdana"/>
            <w:i w:val="0"/>
            <w:iCs w:val="0"/>
            <w:noProof/>
            <w:webHidden/>
            <w:sz w:val="23"/>
          </w:rPr>
          <w:fldChar w:fldCharType="separate"/>
        </w:r>
        <w:r w:rsidR="00FD5F63" w:rsidRPr="00714EE0">
          <w:rPr>
            <w:rFonts w:ascii="Verdana" w:hAnsi="Verdana"/>
            <w:i w:val="0"/>
            <w:iCs w:val="0"/>
            <w:noProof/>
            <w:webHidden/>
            <w:sz w:val="23"/>
          </w:rPr>
          <w:t>40</w:t>
        </w:r>
        <w:r w:rsidR="00500552" w:rsidRPr="00714EE0">
          <w:rPr>
            <w:rFonts w:ascii="Verdana" w:hAnsi="Verdana"/>
            <w:i w:val="0"/>
            <w:iCs w:val="0"/>
            <w:noProof/>
            <w:webHidden/>
            <w:sz w:val="23"/>
          </w:rPr>
          <w:fldChar w:fldCharType="end"/>
        </w:r>
      </w:hyperlink>
    </w:p>
    <w:p w14:paraId="2AAEFE0D" w14:textId="3C303C21" w:rsidR="00500552" w:rsidRPr="00714EE0" w:rsidRDefault="009D0098" w:rsidP="00FD5F63">
      <w:pPr>
        <w:pStyle w:val="Verzeichnis2"/>
        <w:tabs>
          <w:tab w:val="right" w:leader="dot" w:pos="9344"/>
        </w:tabs>
        <w:spacing w:before="120" w:after="120" w:line="240" w:lineRule="auto"/>
        <w:rPr>
          <w:rFonts w:ascii="Verdana" w:eastAsiaTheme="minorEastAsia" w:hAnsi="Verdana" w:cstheme="minorBidi"/>
          <w:smallCaps w:val="0"/>
          <w:noProof/>
          <w:color w:val="auto"/>
          <w:sz w:val="23"/>
          <w:szCs w:val="22"/>
          <w:lang w:eastAsia="de-DE"/>
        </w:rPr>
      </w:pPr>
      <w:hyperlink w:anchor="_Toc231465504" w:history="1">
        <w:r w:rsidR="00500552" w:rsidRPr="00714EE0">
          <w:rPr>
            <w:rStyle w:val="Hyperlink"/>
            <w:rFonts w:ascii="Verdana" w:hAnsi="Verdana"/>
            <w:smallCaps w:val="0"/>
            <w:noProof/>
            <w:sz w:val="23"/>
            <w14:scene3d>
              <w14:camera w14:prst="orthographicFront"/>
              <w14:lightRig w14:rig="threePt" w14:dir="t">
                <w14:rot w14:lat="0" w14:lon="0" w14:rev="0"/>
              </w14:lightRig>
            </w14:scene3d>
          </w:rPr>
          <w:t>7.2</w:t>
        </w:r>
        <w:r w:rsidR="00500552" w:rsidRPr="00714EE0">
          <w:rPr>
            <w:rStyle w:val="Hyperlink"/>
            <w:rFonts w:ascii="Verdana" w:hAnsi="Verdana"/>
            <w:smallCaps w:val="0"/>
            <w:noProof/>
            <w:sz w:val="23"/>
          </w:rPr>
          <w:t xml:space="preserve"> Vermögensverhältnisse</w:t>
        </w:r>
        <w:r w:rsidR="00500552" w:rsidRPr="00714EE0">
          <w:rPr>
            <w:rFonts w:ascii="Verdana" w:hAnsi="Verdana"/>
            <w:smallCaps w:val="0"/>
            <w:noProof/>
            <w:webHidden/>
            <w:sz w:val="23"/>
          </w:rPr>
          <w:tab/>
        </w:r>
        <w:r w:rsidR="00500552" w:rsidRPr="00714EE0">
          <w:rPr>
            <w:rFonts w:ascii="Verdana" w:hAnsi="Verdana"/>
            <w:smallCaps w:val="0"/>
            <w:noProof/>
            <w:webHidden/>
            <w:sz w:val="23"/>
          </w:rPr>
          <w:fldChar w:fldCharType="begin"/>
        </w:r>
        <w:r w:rsidR="00500552" w:rsidRPr="00714EE0">
          <w:rPr>
            <w:rFonts w:ascii="Verdana" w:hAnsi="Verdana"/>
            <w:smallCaps w:val="0"/>
            <w:noProof/>
            <w:webHidden/>
            <w:sz w:val="23"/>
          </w:rPr>
          <w:instrText xml:space="preserve"> PAGEREF _Toc231465504 \h </w:instrText>
        </w:r>
        <w:r w:rsidR="00500552" w:rsidRPr="00714EE0">
          <w:rPr>
            <w:rFonts w:ascii="Verdana" w:hAnsi="Verdana"/>
            <w:smallCaps w:val="0"/>
            <w:noProof/>
            <w:webHidden/>
            <w:sz w:val="23"/>
          </w:rPr>
        </w:r>
        <w:r w:rsidR="00500552" w:rsidRPr="00714EE0">
          <w:rPr>
            <w:rFonts w:ascii="Verdana" w:hAnsi="Verdana"/>
            <w:smallCaps w:val="0"/>
            <w:noProof/>
            <w:webHidden/>
            <w:sz w:val="23"/>
          </w:rPr>
          <w:fldChar w:fldCharType="separate"/>
        </w:r>
        <w:r w:rsidR="00FD5F63" w:rsidRPr="00714EE0">
          <w:rPr>
            <w:rFonts w:ascii="Verdana" w:hAnsi="Verdana"/>
            <w:smallCaps w:val="0"/>
            <w:noProof/>
            <w:webHidden/>
            <w:sz w:val="23"/>
          </w:rPr>
          <w:t>40</w:t>
        </w:r>
        <w:r w:rsidR="00500552" w:rsidRPr="00714EE0">
          <w:rPr>
            <w:rFonts w:ascii="Verdana" w:hAnsi="Verdana"/>
            <w:smallCaps w:val="0"/>
            <w:noProof/>
            <w:webHidden/>
            <w:sz w:val="23"/>
          </w:rPr>
          <w:fldChar w:fldCharType="end"/>
        </w:r>
      </w:hyperlink>
    </w:p>
    <w:p w14:paraId="1654F7BD" w14:textId="34E82919" w:rsidR="00500552" w:rsidRPr="00714EE0" w:rsidRDefault="009D0098" w:rsidP="00FD5F63">
      <w:pPr>
        <w:pStyle w:val="Verzeichnis2"/>
        <w:tabs>
          <w:tab w:val="right" w:leader="dot" w:pos="9344"/>
        </w:tabs>
        <w:spacing w:before="120" w:after="120" w:line="240" w:lineRule="auto"/>
        <w:rPr>
          <w:rFonts w:ascii="Verdana" w:eastAsiaTheme="minorEastAsia" w:hAnsi="Verdana" w:cstheme="minorBidi"/>
          <w:smallCaps w:val="0"/>
          <w:noProof/>
          <w:color w:val="auto"/>
          <w:sz w:val="23"/>
          <w:szCs w:val="22"/>
          <w:lang w:eastAsia="de-DE"/>
        </w:rPr>
      </w:pPr>
      <w:hyperlink w:anchor="_Toc231465506" w:history="1">
        <w:r w:rsidR="00500552" w:rsidRPr="00714EE0">
          <w:rPr>
            <w:rStyle w:val="Hyperlink"/>
            <w:rFonts w:ascii="Verdana" w:hAnsi="Verdana"/>
            <w:smallCaps w:val="0"/>
            <w:noProof/>
            <w:sz w:val="23"/>
            <w14:scene3d>
              <w14:camera w14:prst="orthographicFront"/>
              <w14:lightRig w14:rig="threePt" w14:dir="t">
                <w14:rot w14:lat="0" w14:lon="0" w14:rev="0"/>
              </w14:lightRig>
            </w14:scene3d>
          </w:rPr>
          <w:t>7.3</w:t>
        </w:r>
        <w:r w:rsidR="00500552" w:rsidRPr="00714EE0">
          <w:rPr>
            <w:rStyle w:val="Hyperlink"/>
            <w:rFonts w:ascii="Verdana" w:hAnsi="Verdana"/>
            <w:smallCaps w:val="0"/>
            <w:noProof/>
            <w:sz w:val="23"/>
          </w:rPr>
          <w:t xml:space="preserve"> Vermögensrechnung</w:t>
        </w:r>
        <w:r w:rsidR="00500552" w:rsidRPr="00714EE0">
          <w:rPr>
            <w:rFonts w:ascii="Verdana" w:hAnsi="Verdana"/>
            <w:smallCaps w:val="0"/>
            <w:noProof/>
            <w:webHidden/>
            <w:sz w:val="23"/>
          </w:rPr>
          <w:tab/>
        </w:r>
        <w:r w:rsidR="00500552" w:rsidRPr="00714EE0">
          <w:rPr>
            <w:rFonts w:ascii="Verdana" w:hAnsi="Verdana"/>
            <w:smallCaps w:val="0"/>
            <w:noProof/>
            <w:webHidden/>
            <w:sz w:val="23"/>
          </w:rPr>
          <w:fldChar w:fldCharType="begin"/>
        </w:r>
        <w:r w:rsidR="00500552" w:rsidRPr="00714EE0">
          <w:rPr>
            <w:rFonts w:ascii="Verdana" w:hAnsi="Verdana"/>
            <w:smallCaps w:val="0"/>
            <w:noProof/>
            <w:webHidden/>
            <w:sz w:val="23"/>
          </w:rPr>
          <w:instrText xml:space="preserve"> PAGEREF _Toc231465506 \h </w:instrText>
        </w:r>
        <w:r w:rsidR="00500552" w:rsidRPr="00714EE0">
          <w:rPr>
            <w:rFonts w:ascii="Verdana" w:hAnsi="Verdana"/>
            <w:smallCaps w:val="0"/>
            <w:noProof/>
            <w:webHidden/>
            <w:sz w:val="23"/>
          </w:rPr>
        </w:r>
        <w:r w:rsidR="00500552" w:rsidRPr="00714EE0">
          <w:rPr>
            <w:rFonts w:ascii="Verdana" w:hAnsi="Verdana"/>
            <w:smallCaps w:val="0"/>
            <w:noProof/>
            <w:webHidden/>
            <w:sz w:val="23"/>
          </w:rPr>
          <w:fldChar w:fldCharType="separate"/>
        </w:r>
        <w:r w:rsidR="00FD5F63" w:rsidRPr="00714EE0">
          <w:rPr>
            <w:rFonts w:ascii="Verdana" w:hAnsi="Verdana"/>
            <w:smallCaps w:val="0"/>
            <w:noProof/>
            <w:webHidden/>
            <w:sz w:val="23"/>
          </w:rPr>
          <w:t>40</w:t>
        </w:r>
        <w:r w:rsidR="00500552" w:rsidRPr="00714EE0">
          <w:rPr>
            <w:rFonts w:ascii="Verdana" w:hAnsi="Verdana"/>
            <w:smallCaps w:val="0"/>
            <w:noProof/>
            <w:webHidden/>
            <w:sz w:val="23"/>
          </w:rPr>
          <w:fldChar w:fldCharType="end"/>
        </w:r>
      </w:hyperlink>
    </w:p>
    <w:p w14:paraId="54B0DE48" w14:textId="6B101E0A" w:rsidR="00500552" w:rsidRPr="00714EE0" w:rsidRDefault="009D0098" w:rsidP="00FD5F63">
      <w:pPr>
        <w:pStyle w:val="Verzeichnis3"/>
        <w:tabs>
          <w:tab w:val="right" w:leader="dot" w:pos="9344"/>
        </w:tabs>
        <w:spacing w:before="120" w:after="120" w:line="240" w:lineRule="auto"/>
        <w:rPr>
          <w:rFonts w:ascii="Verdana" w:eastAsiaTheme="minorEastAsia" w:hAnsi="Verdana" w:cstheme="minorBidi"/>
          <w:i w:val="0"/>
          <w:iCs w:val="0"/>
          <w:noProof/>
          <w:color w:val="auto"/>
          <w:sz w:val="23"/>
          <w:szCs w:val="22"/>
          <w:lang w:eastAsia="de-DE"/>
        </w:rPr>
      </w:pPr>
      <w:hyperlink w:anchor="_Toc231465508" w:history="1">
        <w:r w:rsidR="00500552" w:rsidRPr="00714EE0">
          <w:rPr>
            <w:rStyle w:val="Hyperlink"/>
            <w:rFonts w:ascii="Verdana" w:hAnsi="Verdana"/>
            <w:i w:val="0"/>
            <w:iCs w:val="0"/>
            <w:noProof/>
            <w:sz w:val="23"/>
          </w:rPr>
          <w:t>7.3.1 Bilanz des ABSV</w:t>
        </w:r>
        <w:r w:rsidR="00500552" w:rsidRPr="00714EE0">
          <w:rPr>
            <w:rFonts w:ascii="Verdana" w:hAnsi="Verdana"/>
            <w:i w:val="0"/>
            <w:iCs w:val="0"/>
            <w:noProof/>
            <w:webHidden/>
            <w:sz w:val="23"/>
          </w:rPr>
          <w:tab/>
        </w:r>
        <w:r w:rsidR="00500552" w:rsidRPr="00714EE0">
          <w:rPr>
            <w:rFonts w:ascii="Verdana" w:hAnsi="Verdana"/>
            <w:i w:val="0"/>
            <w:iCs w:val="0"/>
            <w:noProof/>
            <w:webHidden/>
            <w:sz w:val="23"/>
          </w:rPr>
          <w:fldChar w:fldCharType="begin"/>
        </w:r>
        <w:r w:rsidR="00500552" w:rsidRPr="00714EE0">
          <w:rPr>
            <w:rFonts w:ascii="Verdana" w:hAnsi="Verdana"/>
            <w:i w:val="0"/>
            <w:iCs w:val="0"/>
            <w:noProof/>
            <w:webHidden/>
            <w:sz w:val="23"/>
          </w:rPr>
          <w:instrText xml:space="preserve"> PAGEREF _Toc231465508 \h </w:instrText>
        </w:r>
        <w:r w:rsidR="00500552" w:rsidRPr="00714EE0">
          <w:rPr>
            <w:rFonts w:ascii="Verdana" w:hAnsi="Verdana"/>
            <w:i w:val="0"/>
            <w:iCs w:val="0"/>
            <w:noProof/>
            <w:webHidden/>
            <w:sz w:val="23"/>
          </w:rPr>
        </w:r>
        <w:r w:rsidR="00500552" w:rsidRPr="00714EE0">
          <w:rPr>
            <w:rFonts w:ascii="Verdana" w:hAnsi="Verdana"/>
            <w:i w:val="0"/>
            <w:iCs w:val="0"/>
            <w:noProof/>
            <w:webHidden/>
            <w:sz w:val="23"/>
          </w:rPr>
          <w:fldChar w:fldCharType="separate"/>
        </w:r>
        <w:r w:rsidR="00FD5F63" w:rsidRPr="00714EE0">
          <w:rPr>
            <w:rFonts w:ascii="Verdana" w:hAnsi="Verdana"/>
            <w:i w:val="0"/>
            <w:iCs w:val="0"/>
            <w:noProof/>
            <w:webHidden/>
            <w:sz w:val="23"/>
          </w:rPr>
          <w:t>40</w:t>
        </w:r>
        <w:r w:rsidR="00500552" w:rsidRPr="00714EE0">
          <w:rPr>
            <w:rFonts w:ascii="Verdana" w:hAnsi="Verdana"/>
            <w:i w:val="0"/>
            <w:iCs w:val="0"/>
            <w:noProof/>
            <w:webHidden/>
            <w:sz w:val="23"/>
          </w:rPr>
          <w:fldChar w:fldCharType="end"/>
        </w:r>
      </w:hyperlink>
    </w:p>
    <w:p w14:paraId="204C5B15" w14:textId="69C5E65A" w:rsidR="00500552" w:rsidRPr="00714EE0" w:rsidRDefault="009D0098" w:rsidP="00FD5F63">
      <w:pPr>
        <w:pStyle w:val="Verzeichnis2"/>
        <w:tabs>
          <w:tab w:val="right" w:leader="dot" w:pos="9344"/>
        </w:tabs>
        <w:spacing w:before="120" w:after="120" w:line="240" w:lineRule="auto"/>
        <w:rPr>
          <w:rFonts w:ascii="Verdana" w:eastAsiaTheme="minorEastAsia" w:hAnsi="Verdana" w:cstheme="minorBidi"/>
          <w:smallCaps w:val="0"/>
          <w:noProof/>
          <w:color w:val="auto"/>
          <w:sz w:val="23"/>
          <w:szCs w:val="22"/>
          <w:lang w:eastAsia="de-DE"/>
        </w:rPr>
      </w:pPr>
      <w:hyperlink w:anchor="_Toc231465511" w:history="1">
        <w:r w:rsidR="00500552" w:rsidRPr="00714EE0">
          <w:rPr>
            <w:rStyle w:val="Hyperlink"/>
            <w:rFonts w:ascii="Verdana" w:hAnsi="Verdana"/>
            <w:smallCaps w:val="0"/>
            <w:noProof/>
            <w:sz w:val="23"/>
          </w:rPr>
          <w:t>7.3.2 Einnahmen und Ausgaben</w:t>
        </w:r>
        <w:r w:rsidR="00500552" w:rsidRPr="00714EE0">
          <w:rPr>
            <w:rFonts w:ascii="Verdana" w:hAnsi="Verdana"/>
            <w:smallCaps w:val="0"/>
            <w:noProof/>
            <w:webHidden/>
            <w:sz w:val="23"/>
          </w:rPr>
          <w:tab/>
        </w:r>
        <w:r w:rsidR="00500552" w:rsidRPr="00714EE0">
          <w:rPr>
            <w:rFonts w:ascii="Verdana" w:hAnsi="Verdana"/>
            <w:smallCaps w:val="0"/>
            <w:noProof/>
            <w:webHidden/>
            <w:sz w:val="23"/>
          </w:rPr>
          <w:fldChar w:fldCharType="begin"/>
        </w:r>
        <w:r w:rsidR="00500552" w:rsidRPr="00714EE0">
          <w:rPr>
            <w:rFonts w:ascii="Verdana" w:hAnsi="Verdana"/>
            <w:smallCaps w:val="0"/>
            <w:noProof/>
            <w:webHidden/>
            <w:sz w:val="23"/>
          </w:rPr>
          <w:instrText xml:space="preserve"> PAGEREF _Toc231465511 \h </w:instrText>
        </w:r>
        <w:r w:rsidR="00500552" w:rsidRPr="00714EE0">
          <w:rPr>
            <w:rFonts w:ascii="Verdana" w:hAnsi="Verdana"/>
            <w:smallCaps w:val="0"/>
            <w:noProof/>
            <w:webHidden/>
            <w:sz w:val="23"/>
          </w:rPr>
        </w:r>
        <w:r w:rsidR="00500552" w:rsidRPr="00714EE0">
          <w:rPr>
            <w:rFonts w:ascii="Verdana" w:hAnsi="Verdana"/>
            <w:smallCaps w:val="0"/>
            <w:noProof/>
            <w:webHidden/>
            <w:sz w:val="23"/>
          </w:rPr>
          <w:fldChar w:fldCharType="separate"/>
        </w:r>
        <w:r w:rsidR="00FD5F63" w:rsidRPr="00714EE0">
          <w:rPr>
            <w:rFonts w:ascii="Verdana" w:hAnsi="Verdana"/>
            <w:smallCaps w:val="0"/>
            <w:noProof/>
            <w:webHidden/>
            <w:sz w:val="23"/>
          </w:rPr>
          <w:t>41</w:t>
        </w:r>
        <w:r w:rsidR="00500552" w:rsidRPr="00714EE0">
          <w:rPr>
            <w:rFonts w:ascii="Verdana" w:hAnsi="Verdana"/>
            <w:smallCaps w:val="0"/>
            <w:noProof/>
            <w:webHidden/>
            <w:sz w:val="23"/>
          </w:rPr>
          <w:fldChar w:fldCharType="end"/>
        </w:r>
      </w:hyperlink>
    </w:p>
    <w:p w14:paraId="2C4EEFD3" w14:textId="21B99E80" w:rsidR="00500552" w:rsidRPr="00714EE0" w:rsidRDefault="009D0098" w:rsidP="00FD5F63">
      <w:pPr>
        <w:pStyle w:val="Verzeichnis3"/>
        <w:tabs>
          <w:tab w:val="right" w:leader="dot" w:pos="9344"/>
        </w:tabs>
        <w:spacing w:before="120" w:after="120" w:line="240" w:lineRule="auto"/>
        <w:rPr>
          <w:rFonts w:ascii="Verdana" w:eastAsiaTheme="minorEastAsia" w:hAnsi="Verdana" w:cstheme="minorBidi"/>
          <w:i w:val="0"/>
          <w:iCs w:val="0"/>
          <w:noProof/>
          <w:color w:val="auto"/>
          <w:sz w:val="23"/>
          <w:szCs w:val="22"/>
          <w:lang w:eastAsia="de-DE"/>
        </w:rPr>
      </w:pPr>
      <w:hyperlink w:anchor="_Toc231465512" w:history="1">
        <w:r w:rsidR="00500552" w:rsidRPr="00714EE0">
          <w:rPr>
            <w:rStyle w:val="Hyperlink"/>
            <w:rFonts w:ascii="Verdana" w:hAnsi="Verdana"/>
            <w:i w:val="0"/>
            <w:iCs w:val="0"/>
            <w:noProof/>
            <w:sz w:val="23"/>
          </w:rPr>
          <w:t>7.3.3 Spenden</w:t>
        </w:r>
        <w:r w:rsidR="00500552" w:rsidRPr="00714EE0">
          <w:rPr>
            <w:rFonts w:ascii="Verdana" w:hAnsi="Verdana"/>
            <w:i w:val="0"/>
            <w:iCs w:val="0"/>
            <w:noProof/>
            <w:webHidden/>
            <w:sz w:val="23"/>
          </w:rPr>
          <w:tab/>
        </w:r>
        <w:r w:rsidR="00500552" w:rsidRPr="00714EE0">
          <w:rPr>
            <w:rFonts w:ascii="Verdana" w:hAnsi="Verdana"/>
            <w:i w:val="0"/>
            <w:iCs w:val="0"/>
            <w:noProof/>
            <w:webHidden/>
            <w:sz w:val="23"/>
          </w:rPr>
          <w:fldChar w:fldCharType="begin"/>
        </w:r>
        <w:r w:rsidR="00500552" w:rsidRPr="00714EE0">
          <w:rPr>
            <w:rFonts w:ascii="Verdana" w:hAnsi="Verdana"/>
            <w:i w:val="0"/>
            <w:iCs w:val="0"/>
            <w:noProof/>
            <w:webHidden/>
            <w:sz w:val="23"/>
          </w:rPr>
          <w:instrText xml:space="preserve"> PAGEREF _Toc231465512 \h </w:instrText>
        </w:r>
        <w:r w:rsidR="00500552" w:rsidRPr="00714EE0">
          <w:rPr>
            <w:rFonts w:ascii="Verdana" w:hAnsi="Verdana"/>
            <w:i w:val="0"/>
            <w:iCs w:val="0"/>
            <w:noProof/>
            <w:webHidden/>
            <w:sz w:val="23"/>
          </w:rPr>
        </w:r>
        <w:r w:rsidR="00500552" w:rsidRPr="00714EE0">
          <w:rPr>
            <w:rFonts w:ascii="Verdana" w:hAnsi="Verdana"/>
            <w:i w:val="0"/>
            <w:iCs w:val="0"/>
            <w:noProof/>
            <w:webHidden/>
            <w:sz w:val="23"/>
          </w:rPr>
          <w:fldChar w:fldCharType="separate"/>
        </w:r>
        <w:r w:rsidR="00FD5F63" w:rsidRPr="00714EE0">
          <w:rPr>
            <w:rFonts w:ascii="Verdana" w:hAnsi="Verdana"/>
            <w:i w:val="0"/>
            <w:iCs w:val="0"/>
            <w:noProof/>
            <w:webHidden/>
            <w:sz w:val="23"/>
          </w:rPr>
          <w:t>42</w:t>
        </w:r>
        <w:r w:rsidR="00500552" w:rsidRPr="00714EE0">
          <w:rPr>
            <w:rFonts w:ascii="Verdana" w:hAnsi="Verdana"/>
            <w:i w:val="0"/>
            <w:iCs w:val="0"/>
            <w:noProof/>
            <w:webHidden/>
            <w:sz w:val="23"/>
          </w:rPr>
          <w:fldChar w:fldCharType="end"/>
        </w:r>
      </w:hyperlink>
    </w:p>
    <w:p w14:paraId="6B533828" w14:textId="178773E2" w:rsidR="00500552" w:rsidRPr="00714EE0" w:rsidRDefault="009D0098" w:rsidP="00FD5F63">
      <w:pPr>
        <w:pStyle w:val="Verzeichnis3"/>
        <w:tabs>
          <w:tab w:val="right" w:leader="dot" w:pos="9344"/>
        </w:tabs>
        <w:spacing w:before="120" w:after="120" w:line="240" w:lineRule="auto"/>
        <w:rPr>
          <w:rFonts w:ascii="Verdana" w:eastAsiaTheme="minorEastAsia" w:hAnsi="Verdana" w:cstheme="minorBidi"/>
          <w:i w:val="0"/>
          <w:iCs w:val="0"/>
          <w:noProof/>
          <w:color w:val="auto"/>
          <w:sz w:val="23"/>
          <w:szCs w:val="22"/>
          <w:lang w:eastAsia="de-DE"/>
        </w:rPr>
      </w:pPr>
      <w:hyperlink w:anchor="_Toc231465513" w:history="1">
        <w:r w:rsidR="00500552" w:rsidRPr="00714EE0">
          <w:rPr>
            <w:rStyle w:val="Hyperlink"/>
            <w:rFonts w:ascii="Verdana" w:hAnsi="Verdana"/>
            <w:i w:val="0"/>
            <w:iCs w:val="0"/>
            <w:noProof/>
            <w:sz w:val="23"/>
          </w:rPr>
          <w:t>7.3.4 Mitgliedsbeiträge</w:t>
        </w:r>
        <w:r w:rsidR="00500552" w:rsidRPr="00714EE0">
          <w:rPr>
            <w:rFonts w:ascii="Verdana" w:hAnsi="Verdana"/>
            <w:i w:val="0"/>
            <w:iCs w:val="0"/>
            <w:noProof/>
            <w:webHidden/>
            <w:sz w:val="23"/>
          </w:rPr>
          <w:tab/>
        </w:r>
        <w:r w:rsidR="00500552" w:rsidRPr="00714EE0">
          <w:rPr>
            <w:rFonts w:ascii="Verdana" w:hAnsi="Verdana"/>
            <w:i w:val="0"/>
            <w:iCs w:val="0"/>
            <w:noProof/>
            <w:webHidden/>
            <w:sz w:val="23"/>
          </w:rPr>
          <w:fldChar w:fldCharType="begin"/>
        </w:r>
        <w:r w:rsidR="00500552" w:rsidRPr="00714EE0">
          <w:rPr>
            <w:rFonts w:ascii="Verdana" w:hAnsi="Verdana"/>
            <w:i w:val="0"/>
            <w:iCs w:val="0"/>
            <w:noProof/>
            <w:webHidden/>
            <w:sz w:val="23"/>
          </w:rPr>
          <w:instrText xml:space="preserve"> PAGEREF _Toc231465513 \h </w:instrText>
        </w:r>
        <w:r w:rsidR="00500552" w:rsidRPr="00714EE0">
          <w:rPr>
            <w:rFonts w:ascii="Verdana" w:hAnsi="Verdana"/>
            <w:i w:val="0"/>
            <w:iCs w:val="0"/>
            <w:noProof/>
            <w:webHidden/>
            <w:sz w:val="23"/>
          </w:rPr>
        </w:r>
        <w:r w:rsidR="00500552" w:rsidRPr="00714EE0">
          <w:rPr>
            <w:rFonts w:ascii="Verdana" w:hAnsi="Verdana"/>
            <w:i w:val="0"/>
            <w:iCs w:val="0"/>
            <w:noProof/>
            <w:webHidden/>
            <w:sz w:val="23"/>
          </w:rPr>
          <w:fldChar w:fldCharType="separate"/>
        </w:r>
        <w:r w:rsidR="00FD5F63" w:rsidRPr="00714EE0">
          <w:rPr>
            <w:rFonts w:ascii="Verdana" w:hAnsi="Verdana"/>
            <w:i w:val="0"/>
            <w:iCs w:val="0"/>
            <w:noProof/>
            <w:webHidden/>
            <w:sz w:val="23"/>
          </w:rPr>
          <w:t>42</w:t>
        </w:r>
        <w:r w:rsidR="00500552" w:rsidRPr="00714EE0">
          <w:rPr>
            <w:rFonts w:ascii="Verdana" w:hAnsi="Verdana"/>
            <w:i w:val="0"/>
            <w:iCs w:val="0"/>
            <w:noProof/>
            <w:webHidden/>
            <w:sz w:val="23"/>
          </w:rPr>
          <w:fldChar w:fldCharType="end"/>
        </w:r>
      </w:hyperlink>
    </w:p>
    <w:p w14:paraId="729E53CF" w14:textId="2C9D02E0" w:rsidR="00500552" w:rsidRPr="00714EE0" w:rsidRDefault="009D0098" w:rsidP="00FD5F63">
      <w:pPr>
        <w:pStyle w:val="Verzeichnis3"/>
        <w:tabs>
          <w:tab w:val="right" w:leader="dot" w:pos="9344"/>
        </w:tabs>
        <w:spacing w:before="120" w:after="120" w:line="240" w:lineRule="auto"/>
        <w:rPr>
          <w:rFonts w:ascii="Verdana" w:eastAsiaTheme="minorEastAsia" w:hAnsi="Verdana" w:cstheme="minorBidi"/>
          <w:i w:val="0"/>
          <w:iCs w:val="0"/>
          <w:noProof/>
          <w:color w:val="auto"/>
          <w:sz w:val="23"/>
          <w:szCs w:val="22"/>
          <w:lang w:eastAsia="de-DE"/>
        </w:rPr>
      </w:pPr>
      <w:hyperlink w:anchor="_Toc231465514" w:history="1">
        <w:r w:rsidR="00500552" w:rsidRPr="00714EE0">
          <w:rPr>
            <w:rStyle w:val="Hyperlink"/>
            <w:rFonts w:ascii="Verdana" w:hAnsi="Verdana"/>
            <w:i w:val="0"/>
            <w:iCs w:val="0"/>
            <w:noProof/>
            <w:sz w:val="23"/>
          </w:rPr>
          <w:t>7.3.5 Projektförderungen</w:t>
        </w:r>
        <w:r w:rsidR="00500552" w:rsidRPr="00714EE0">
          <w:rPr>
            <w:rFonts w:ascii="Verdana" w:hAnsi="Verdana"/>
            <w:i w:val="0"/>
            <w:iCs w:val="0"/>
            <w:noProof/>
            <w:webHidden/>
            <w:sz w:val="23"/>
          </w:rPr>
          <w:tab/>
        </w:r>
        <w:r w:rsidR="00500552" w:rsidRPr="00714EE0">
          <w:rPr>
            <w:rFonts w:ascii="Verdana" w:hAnsi="Verdana"/>
            <w:i w:val="0"/>
            <w:iCs w:val="0"/>
            <w:noProof/>
            <w:webHidden/>
            <w:sz w:val="23"/>
          </w:rPr>
          <w:fldChar w:fldCharType="begin"/>
        </w:r>
        <w:r w:rsidR="00500552" w:rsidRPr="00714EE0">
          <w:rPr>
            <w:rFonts w:ascii="Verdana" w:hAnsi="Verdana"/>
            <w:i w:val="0"/>
            <w:iCs w:val="0"/>
            <w:noProof/>
            <w:webHidden/>
            <w:sz w:val="23"/>
          </w:rPr>
          <w:instrText xml:space="preserve"> PAGEREF _Toc231465514 \h </w:instrText>
        </w:r>
        <w:r w:rsidR="00500552" w:rsidRPr="00714EE0">
          <w:rPr>
            <w:rFonts w:ascii="Verdana" w:hAnsi="Verdana"/>
            <w:i w:val="0"/>
            <w:iCs w:val="0"/>
            <w:noProof/>
            <w:webHidden/>
            <w:sz w:val="23"/>
          </w:rPr>
        </w:r>
        <w:r w:rsidR="00500552" w:rsidRPr="00714EE0">
          <w:rPr>
            <w:rFonts w:ascii="Verdana" w:hAnsi="Verdana"/>
            <w:i w:val="0"/>
            <w:iCs w:val="0"/>
            <w:noProof/>
            <w:webHidden/>
            <w:sz w:val="23"/>
          </w:rPr>
          <w:fldChar w:fldCharType="separate"/>
        </w:r>
        <w:r w:rsidR="00FD5F63" w:rsidRPr="00714EE0">
          <w:rPr>
            <w:rFonts w:ascii="Verdana" w:hAnsi="Verdana"/>
            <w:i w:val="0"/>
            <w:iCs w:val="0"/>
            <w:noProof/>
            <w:webHidden/>
            <w:sz w:val="23"/>
          </w:rPr>
          <w:t>42</w:t>
        </w:r>
        <w:r w:rsidR="00500552" w:rsidRPr="00714EE0">
          <w:rPr>
            <w:rFonts w:ascii="Verdana" w:hAnsi="Verdana"/>
            <w:i w:val="0"/>
            <w:iCs w:val="0"/>
            <w:noProof/>
            <w:webHidden/>
            <w:sz w:val="23"/>
          </w:rPr>
          <w:fldChar w:fldCharType="end"/>
        </w:r>
      </w:hyperlink>
    </w:p>
    <w:p w14:paraId="3F022103" w14:textId="4E0D66BB" w:rsidR="00500552" w:rsidRPr="00714EE0" w:rsidRDefault="009D0098" w:rsidP="00FD5F63">
      <w:pPr>
        <w:pStyle w:val="Verzeichnis3"/>
        <w:tabs>
          <w:tab w:val="right" w:leader="dot" w:pos="9344"/>
        </w:tabs>
        <w:spacing w:before="120" w:after="120" w:line="240" w:lineRule="auto"/>
        <w:rPr>
          <w:rFonts w:ascii="Verdana" w:eastAsiaTheme="minorEastAsia" w:hAnsi="Verdana" w:cstheme="minorBidi"/>
          <w:i w:val="0"/>
          <w:iCs w:val="0"/>
          <w:noProof/>
          <w:color w:val="auto"/>
          <w:sz w:val="23"/>
          <w:szCs w:val="22"/>
          <w:lang w:eastAsia="de-DE"/>
        </w:rPr>
      </w:pPr>
      <w:hyperlink w:anchor="_Toc231465515" w:history="1">
        <w:r w:rsidR="00500552" w:rsidRPr="00714EE0">
          <w:rPr>
            <w:rStyle w:val="Hyperlink"/>
            <w:rFonts w:ascii="Verdana" w:hAnsi="Verdana"/>
            <w:i w:val="0"/>
            <w:iCs w:val="0"/>
            <w:noProof/>
            <w:sz w:val="23"/>
          </w:rPr>
          <w:t>7.3.6 Finanzielle Situation und Planung</w:t>
        </w:r>
        <w:r w:rsidR="00500552" w:rsidRPr="00714EE0">
          <w:rPr>
            <w:rFonts w:ascii="Verdana" w:hAnsi="Verdana"/>
            <w:i w:val="0"/>
            <w:iCs w:val="0"/>
            <w:noProof/>
            <w:webHidden/>
            <w:sz w:val="23"/>
          </w:rPr>
          <w:tab/>
        </w:r>
        <w:r w:rsidR="00500552" w:rsidRPr="00714EE0">
          <w:rPr>
            <w:rFonts w:ascii="Verdana" w:hAnsi="Verdana"/>
            <w:i w:val="0"/>
            <w:iCs w:val="0"/>
            <w:noProof/>
            <w:webHidden/>
            <w:sz w:val="23"/>
          </w:rPr>
          <w:fldChar w:fldCharType="begin"/>
        </w:r>
        <w:r w:rsidR="00500552" w:rsidRPr="00714EE0">
          <w:rPr>
            <w:rFonts w:ascii="Verdana" w:hAnsi="Verdana"/>
            <w:i w:val="0"/>
            <w:iCs w:val="0"/>
            <w:noProof/>
            <w:webHidden/>
            <w:sz w:val="23"/>
          </w:rPr>
          <w:instrText xml:space="preserve"> PAGEREF _Toc231465515 \h </w:instrText>
        </w:r>
        <w:r w:rsidR="00500552" w:rsidRPr="00714EE0">
          <w:rPr>
            <w:rFonts w:ascii="Verdana" w:hAnsi="Verdana"/>
            <w:i w:val="0"/>
            <w:iCs w:val="0"/>
            <w:noProof/>
            <w:webHidden/>
            <w:sz w:val="23"/>
          </w:rPr>
        </w:r>
        <w:r w:rsidR="00500552" w:rsidRPr="00714EE0">
          <w:rPr>
            <w:rFonts w:ascii="Verdana" w:hAnsi="Verdana"/>
            <w:i w:val="0"/>
            <w:iCs w:val="0"/>
            <w:noProof/>
            <w:webHidden/>
            <w:sz w:val="23"/>
          </w:rPr>
          <w:fldChar w:fldCharType="separate"/>
        </w:r>
        <w:r w:rsidR="00FD5F63" w:rsidRPr="00714EE0">
          <w:rPr>
            <w:rFonts w:ascii="Verdana" w:hAnsi="Verdana"/>
            <w:i w:val="0"/>
            <w:iCs w:val="0"/>
            <w:noProof/>
            <w:webHidden/>
            <w:sz w:val="23"/>
          </w:rPr>
          <w:t>43</w:t>
        </w:r>
        <w:r w:rsidR="00500552" w:rsidRPr="00714EE0">
          <w:rPr>
            <w:rFonts w:ascii="Verdana" w:hAnsi="Verdana"/>
            <w:i w:val="0"/>
            <w:iCs w:val="0"/>
            <w:noProof/>
            <w:webHidden/>
            <w:sz w:val="23"/>
          </w:rPr>
          <w:fldChar w:fldCharType="end"/>
        </w:r>
      </w:hyperlink>
    </w:p>
    <w:p w14:paraId="4FB950D2" w14:textId="51273425" w:rsidR="00500552" w:rsidRPr="00714EE0" w:rsidRDefault="009D0098" w:rsidP="00FD5F63">
      <w:pPr>
        <w:pStyle w:val="Verzeichnis3"/>
        <w:tabs>
          <w:tab w:val="right" w:leader="dot" w:pos="9344"/>
        </w:tabs>
        <w:spacing w:before="120" w:after="120" w:line="240" w:lineRule="auto"/>
        <w:rPr>
          <w:rFonts w:ascii="Verdana" w:eastAsiaTheme="minorEastAsia" w:hAnsi="Verdana" w:cstheme="minorBidi"/>
          <w:i w:val="0"/>
          <w:iCs w:val="0"/>
          <w:noProof/>
          <w:color w:val="auto"/>
          <w:sz w:val="23"/>
          <w:szCs w:val="22"/>
          <w:lang w:eastAsia="de-DE"/>
        </w:rPr>
      </w:pPr>
      <w:hyperlink w:anchor="_Toc231465516" w:history="1">
        <w:r w:rsidR="00500552" w:rsidRPr="00714EE0">
          <w:rPr>
            <w:rStyle w:val="Hyperlink"/>
            <w:rFonts w:ascii="Verdana" w:hAnsi="Verdana"/>
            <w:i w:val="0"/>
            <w:iCs w:val="0"/>
            <w:noProof/>
            <w:sz w:val="23"/>
          </w:rPr>
          <w:t>7.3.7 Transparenz</w:t>
        </w:r>
        <w:r w:rsidR="00500552" w:rsidRPr="00714EE0">
          <w:rPr>
            <w:rFonts w:ascii="Verdana" w:hAnsi="Verdana"/>
            <w:i w:val="0"/>
            <w:iCs w:val="0"/>
            <w:noProof/>
            <w:webHidden/>
            <w:sz w:val="23"/>
          </w:rPr>
          <w:tab/>
        </w:r>
        <w:r w:rsidR="00500552" w:rsidRPr="00714EE0">
          <w:rPr>
            <w:rFonts w:ascii="Verdana" w:hAnsi="Verdana"/>
            <w:i w:val="0"/>
            <w:iCs w:val="0"/>
            <w:noProof/>
            <w:webHidden/>
            <w:sz w:val="23"/>
          </w:rPr>
          <w:fldChar w:fldCharType="begin"/>
        </w:r>
        <w:r w:rsidR="00500552" w:rsidRPr="00714EE0">
          <w:rPr>
            <w:rFonts w:ascii="Verdana" w:hAnsi="Verdana"/>
            <w:i w:val="0"/>
            <w:iCs w:val="0"/>
            <w:noProof/>
            <w:webHidden/>
            <w:sz w:val="23"/>
          </w:rPr>
          <w:instrText xml:space="preserve"> PAGEREF _Toc231465516 \h </w:instrText>
        </w:r>
        <w:r w:rsidR="00500552" w:rsidRPr="00714EE0">
          <w:rPr>
            <w:rFonts w:ascii="Verdana" w:hAnsi="Verdana"/>
            <w:i w:val="0"/>
            <w:iCs w:val="0"/>
            <w:noProof/>
            <w:webHidden/>
            <w:sz w:val="23"/>
          </w:rPr>
        </w:r>
        <w:r w:rsidR="00500552" w:rsidRPr="00714EE0">
          <w:rPr>
            <w:rFonts w:ascii="Verdana" w:hAnsi="Verdana"/>
            <w:i w:val="0"/>
            <w:iCs w:val="0"/>
            <w:noProof/>
            <w:webHidden/>
            <w:sz w:val="23"/>
          </w:rPr>
          <w:fldChar w:fldCharType="separate"/>
        </w:r>
        <w:r w:rsidR="00FD5F63" w:rsidRPr="00714EE0">
          <w:rPr>
            <w:rFonts w:ascii="Verdana" w:hAnsi="Verdana"/>
            <w:i w:val="0"/>
            <w:iCs w:val="0"/>
            <w:noProof/>
            <w:webHidden/>
            <w:sz w:val="23"/>
          </w:rPr>
          <w:t>43</w:t>
        </w:r>
        <w:r w:rsidR="00500552" w:rsidRPr="00714EE0">
          <w:rPr>
            <w:rFonts w:ascii="Verdana" w:hAnsi="Verdana"/>
            <w:i w:val="0"/>
            <w:iCs w:val="0"/>
            <w:noProof/>
            <w:webHidden/>
            <w:sz w:val="23"/>
          </w:rPr>
          <w:fldChar w:fldCharType="end"/>
        </w:r>
      </w:hyperlink>
    </w:p>
    <w:p w14:paraId="32BEF70D" w14:textId="68084755" w:rsidR="006A7AE1" w:rsidRPr="00714EE0" w:rsidRDefault="00502885" w:rsidP="00046FD7">
      <w:pPr>
        <w:pStyle w:val="berschrift1"/>
        <w:numPr>
          <w:ilvl w:val="0"/>
          <w:numId w:val="0"/>
        </w:numPr>
        <w:spacing w:after="480"/>
      </w:pPr>
      <w:r w:rsidRPr="00714EE0">
        <w:rPr>
          <w:sz w:val="23"/>
        </w:rPr>
        <w:fldChar w:fldCharType="end"/>
      </w:r>
    </w:p>
    <w:p w14:paraId="482EC4BC" w14:textId="77777777" w:rsidR="00FD5F63" w:rsidRPr="00714EE0" w:rsidRDefault="00FD5F63" w:rsidP="00D47520">
      <w:pPr>
        <w:pStyle w:val="berschrift1"/>
        <w:numPr>
          <w:ilvl w:val="0"/>
          <w:numId w:val="0"/>
        </w:numPr>
        <w:ind w:left="360" w:hanging="360"/>
      </w:pPr>
      <w:bookmarkStart w:id="15" w:name="_Toc223536711"/>
      <w:bookmarkStart w:id="16" w:name="_Toc231465317"/>
      <w:bookmarkStart w:id="17" w:name="_Toc231465454"/>
      <w:r w:rsidRPr="00714EE0">
        <w:br w:type="page"/>
      </w:r>
    </w:p>
    <w:p w14:paraId="63187CFF" w14:textId="04017D40" w:rsidR="00A0373D" w:rsidRPr="00714EE0" w:rsidRDefault="00A0373D" w:rsidP="00D47520">
      <w:pPr>
        <w:pStyle w:val="berschrift1"/>
        <w:numPr>
          <w:ilvl w:val="0"/>
          <w:numId w:val="0"/>
        </w:numPr>
        <w:ind w:left="360" w:hanging="360"/>
      </w:pPr>
      <w:r w:rsidRPr="00714EE0">
        <w:lastRenderedPageBreak/>
        <w:t>Teil A: Überblick</w:t>
      </w:r>
      <w:bookmarkEnd w:id="15"/>
      <w:bookmarkEnd w:id="16"/>
      <w:bookmarkEnd w:id="17"/>
    </w:p>
    <w:p w14:paraId="3D802338" w14:textId="54CF306A" w:rsidR="00A0373D" w:rsidRPr="00714EE0" w:rsidRDefault="00A0373D" w:rsidP="00007C94">
      <w:pPr>
        <w:pStyle w:val="berschrift1"/>
      </w:pPr>
      <w:bookmarkStart w:id="18" w:name="_Toc223536712"/>
      <w:bookmarkStart w:id="19" w:name="_Toc231465318"/>
      <w:bookmarkStart w:id="20" w:name="_Toc231465455"/>
      <w:r w:rsidRPr="00714EE0">
        <w:t>Einleitung</w:t>
      </w:r>
      <w:bookmarkEnd w:id="18"/>
      <w:bookmarkEnd w:id="19"/>
      <w:bookmarkEnd w:id="20"/>
    </w:p>
    <w:p w14:paraId="77D3FA5A" w14:textId="7BE03EFF" w:rsidR="00A0373D" w:rsidRPr="00714EE0" w:rsidRDefault="00A0373D" w:rsidP="00286430">
      <w:pPr>
        <w:pStyle w:val="berschrift2"/>
      </w:pPr>
      <w:bookmarkStart w:id="21" w:name="_Toc223536713"/>
      <w:bookmarkStart w:id="22" w:name="_Toc231465319"/>
      <w:bookmarkStart w:id="23" w:name="_Toc231465456"/>
      <w:r w:rsidRPr="00714EE0">
        <w:t>Vision und Ansatz</w:t>
      </w:r>
      <w:bookmarkEnd w:id="21"/>
      <w:bookmarkEnd w:id="22"/>
      <w:bookmarkEnd w:id="23"/>
    </w:p>
    <w:p w14:paraId="1A3834D3" w14:textId="77777777" w:rsidR="00BA7C7B" w:rsidRPr="00714EE0" w:rsidRDefault="00BA7C7B" w:rsidP="00286430">
      <w:r w:rsidRPr="00714EE0">
        <w:t>Unsere Vision ist es, die Werte der Selbsthilfe, Solidarität und Verantwortung weiterzutragen, die unser Verein seit 150 Jahren verkörpert. In einer zunehmend komplexer</w:t>
      </w:r>
      <w:r w:rsidR="00906533" w:rsidRPr="00714EE0">
        <w:t xml:space="preserve">en </w:t>
      </w:r>
      <w:r w:rsidRPr="00714EE0">
        <w:t xml:space="preserve">Welt wollen wir den Menschen die Mittel und Unterstützung bieten, sich selbst zu helfen und ihre Herausforderungen eigenständig zu meistern. Dabei setzen wir auf </w:t>
      </w:r>
      <w:r w:rsidR="00F053C4" w:rsidRPr="00714EE0">
        <w:t>Unterstützung</w:t>
      </w:r>
      <w:r w:rsidRPr="00714EE0">
        <w:t xml:space="preserve">, Fort- und Weiterbildung sowie auf die Stärkung von Netzwerken, die auf Vertrauen und gegenseitiger Hilfe basieren. Der Verein </w:t>
      </w:r>
      <w:r w:rsidR="00512CFD" w:rsidRPr="00714EE0">
        <w:t>ist und bleibt eine</w:t>
      </w:r>
      <w:r w:rsidRPr="00714EE0">
        <w:t xml:space="preserve"> wichtige Anlaufstelle für alle</w:t>
      </w:r>
      <w:r w:rsidR="00B26F91" w:rsidRPr="00714EE0">
        <w:t xml:space="preserve"> Menschen mit Sehverlust sowie die, die davon bedroht sind.</w:t>
      </w:r>
    </w:p>
    <w:p w14:paraId="794F4C4E" w14:textId="2700252D" w:rsidR="00A0373D" w:rsidRPr="00714EE0" w:rsidRDefault="00A0373D" w:rsidP="00286430">
      <w:pPr>
        <w:pStyle w:val="berschrift2"/>
      </w:pPr>
      <w:bookmarkStart w:id="24" w:name="_Toc223536714"/>
      <w:bookmarkStart w:id="25" w:name="_Toc231465320"/>
      <w:bookmarkStart w:id="26" w:name="_Toc231465457"/>
      <w:r w:rsidRPr="00714EE0">
        <w:t>Gegenstand des Berichts</w:t>
      </w:r>
      <w:bookmarkEnd w:id="24"/>
      <w:bookmarkEnd w:id="25"/>
      <w:bookmarkEnd w:id="26"/>
    </w:p>
    <w:p w14:paraId="722F3B60" w14:textId="77777777" w:rsidR="00A0373D" w:rsidRPr="00714EE0" w:rsidRDefault="00A0373D" w:rsidP="00286430">
      <w:pPr>
        <w:rPr>
          <w:rFonts w:ascii="Helvetica" w:hAnsi="Helvetica" w:cs="Helvetica"/>
          <w:sz w:val="38"/>
          <w:szCs w:val="38"/>
          <w:shd w:val="clear" w:color="auto" w:fill="FFFFFF"/>
        </w:rPr>
      </w:pPr>
      <w:r w:rsidRPr="00714EE0">
        <w:t>Im Allgemeinen Blinden-</w:t>
      </w:r>
      <w:r w:rsidR="00D57404" w:rsidRPr="00714EE0">
        <w:t xml:space="preserve"> </w:t>
      </w:r>
      <w:r w:rsidRPr="00714EE0">
        <w:t>und Sehbehindertenverein Berlin gegr. 1874 e.</w:t>
      </w:r>
      <w:r w:rsidR="00D57404" w:rsidRPr="00714EE0">
        <w:t xml:space="preserve"> </w:t>
      </w:r>
      <w:r w:rsidRPr="00714EE0">
        <w:t xml:space="preserve">V. (ABSV) </w:t>
      </w:r>
      <w:r w:rsidR="00AC2365" w:rsidRPr="00714EE0">
        <w:t>gibt es</w:t>
      </w:r>
      <w:r w:rsidRPr="00714EE0">
        <w:t xml:space="preserve"> rund 2.</w:t>
      </w:r>
      <w:r w:rsidR="00EF61C8" w:rsidRPr="00714EE0">
        <w:t>0</w:t>
      </w:r>
      <w:r w:rsidRPr="00714EE0">
        <w:t xml:space="preserve">00 </w:t>
      </w:r>
      <w:r w:rsidR="00AC2365" w:rsidRPr="00714EE0">
        <w:t>Mitglieder</w:t>
      </w:r>
      <w:r w:rsidRPr="00714EE0">
        <w:t xml:space="preserve">, </w:t>
      </w:r>
      <w:r w:rsidR="00AC2365" w:rsidRPr="00714EE0">
        <w:t>die</w:t>
      </w:r>
      <w:r w:rsidRPr="00714EE0">
        <w:t xml:space="preserve"> die Interessen der </w:t>
      </w:r>
      <w:r w:rsidR="005749D1" w:rsidRPr="00714EE0">
        <w:t xml:space="preserve">über </w:t>
      </w:r>
      <w:r w:rsidRPr="00714EE0">
        <w:t>2</w:t>
      </w:r>
      <w:r w:rsidR="00EF61C8" w:rsidRPr="00714EE0">
        <w:t>5</w:t>
      </w:r>
      <w:r w:rsidRPr="00714EE0">
        <w:t>.000 betroffenen Menschen in Berlin vertreten.</w:t>
      </w:r>
      <w:r w:rsidRPr="00714EE0">
        <w:rPr>
          <w:rFonts w:ascii="Helvetica" w:hAnsi="Helvetica" w:cs="Helvetica"/>
          <w:sz w:val="38"/>
          <w:szCs w:val="38"/>
          <w:shd w:val="clear" w:color="auto" w:fill="FFFFFF"/>
        </w:rPr>
        <w:t xml:space="preserve"> </w:t>
      </w:r>
    </w:p>
    <w:p w14:paraId="1905D993" w14:textId="77777777" w:rsidR="00A0373D" w:rsidRPr="00714EE0" w:rsidRDefault="00A0373D" w:rsidP="00286430">
      <w:r w:rsidRPr="00714EE0">
        <w:t xml:space="preserve">Der Berichtszeitraum </w:t>
      </w:r>
      <w:r w:rsidR="00906533" w:rsidRPr="00714EE0">
        <w:t>umfasst</w:t>
      </w:r>
      <w:r w:rsidRPr="00714EE0">
        <w:t xml:space="preserve"> die Geschäftstätigkeit des ABSV im Jahr 202</w:t>
      </w:r>
      <w:r w:rsidR="00E16029" w:rsidRPr="00714EE0">
        <w:t>5</w:t>
      </w:r>
      <w:r w:rsidRPr="00714EE0">
        <w:t xml:space="preserve"> und bezieht sich im Einklang mit der Finanzberichtserstattung auf das vorangegangene Kalenderjahr.</w:t>
      </w:r>
    </w:p>
    <w:p w14:paraId="10788E15" w14:textId="77777777" w:rsidR="006B42D3" w:rsidRPr="00714EE0" w:rsidRDefault="00A0373D" w:rsidP="00286430">
      <w:r w:rsidRPr="00714EE0">
        <w:t xml:space="preserve">Dieser Bericht wurde nach den Vorgaben </w:t>
      </w:r>
      <w:r w:rsidR="007A3B3B" w:rsidRPr="00714EE0">
        <w:t xml:space="preserve">zur sozialen Berichterstattung, dem </w:t>
      </w:r>
      <w:proofErr w:type="spellStart"/>
      <w:r w:rsidRPr="00714EE0">
        <w:t>Social</w:t>
      </w:r>
      <w:proofErr w:type="spellEnd"/>
      <w:r w:rsidRPr="00714EE0">
        <w:t>-Reporting-Standard (SRS)</w:t>
      </w:r>
      <w:r w:rsidR="007A3B3B" w:rsidRPr="00714EE0">
        <w:t>,</w:t>
      </w:r>
      <w:r w:rsidRPr="00714EE0">
        <w:t xml:space="preserve"> erstellt. </w:t>
      </w:r>
    </w:p>
    <w:p w14:paraId="7BEF7F83" w14:textId="77777777" w:rsidR="00A0373D" w:rsidRPr="00714EE0" w:rsidRDefault="006B42D3" w:rsidP="00286430">
      <w:r w:rsidRPr="00714EE0">
        <w:t>Ansprechpersonen:</w:t>
      </w:r>
    </w:p>
    <w:p w14:paraId="2DFBB429" w14:textId="77777777" w:rsidR="00A141C2" w:rsidRPr="00714EE0" w:rsidRDefault="00EF61C8" w:rsidP="00286430">
      <w:r w:rsidRPr="00714EE0">
        <w:t xml:space="preserve">Dietmar </w:t>
      </w:r>
      <w:proofErr w:type="spellStart"/>
      <w:r w:rsidRPr="00714EE0">
        <w:t>Polok</w:t>
      </w:r>
      <w:proofErr w:type="spellEnd"/>
      <w:r w:rsidRPr="00714EE0">
        <w:t xml:space="preserve">, </w:t>
      </w:r>
      <w:r w:rsidR="00580847" w:rsidRPr="00714EE0">
        <w:t>Vor</w:t>
      </w:r>
      <w:r w:rsidRPr="00714EE0">
        <w:t>sitzender</w:t>
      </w:r>
      <w:r w:rsidR="00580847" w:rsidRPr="00714EE0">
        <w:t xml:space="preserve"> </w:t>
      </w:r>
      <w:r w:rsidR="00580847" w:rsidRPr="00714EE0">
        <w:br/>
      </w:r>
      <w:r w:rsidR="00A0373D" w:rsidRPr="00714EE0">
        <w:t>Telefon:</w:t>
      </w:r>
      <w:r w:rsidR="006B42D3" w:rsidRPr="00714EE0">
        <w:rPr>
          <w:rFonts w:eastAsiaTheme="minorEastAsia"/>
          <w:noProof/>
          <w:lang w:eastAsia="de-DE"/>
        </w:rPr>
        <w:t xml:space="preserve"> 030 895 88-</w:t>
      </w:r>
      <w:r w:rsidRPr="00714EE0">
        <w:rPr>
          <w:rFonts w:eastAsiaTheme="minorEastAsia"/>
          <w:noProof/>
          <w:lang w:eastAsia="de-DE"/>
        </w:rPr>
        <w:t>300</w:t>
      </w:r>
      <w:r w:rsidR="00580847" w:rsidRPr="00714EE0">
        <w:t xml:space="preserve"> </w:t>
      </w:r>
      <w:r w:rsidR="00580847" w:rsidRPr="00714EE0">
        <w:br/>
        <w:t>E-</w:t>
      </w:r>
      <w:r w:rsidR="00A0373D" w:rsidRPr="00714EE0">
        <w:t xml:space="preserve">Mail: </w:t>
      </w:r>
      <w:hyperlink r:id="rId10" w:history="1">
        <w:r w:rsidRPr="00714EE0">
          <w:rPr>
            <w:rStyle w:val="Hyperlink"/>
            <w:color w:val="000000" w:themeColor="text1"/>
          </w:rPr>
          <w:t>dietmar.polok@absv.de</w:t>
        </w:r>
      </w:hyperlink>
      <w:r w:rsidR="00934D83" w:rsidRPr="00714EE0">
        <w:t xml:space="preserve"> </w:t>
      </w:r>
    </w:p>
    <w:p w14:paraId="2C3B4E34" w14:textId="77777777" w:rsidR="00BF7FD7" w:rsidRPr="00714EE0" w:rsidRDefault="00BF7FD7" w:rsidP="00286430">
      <w:pPr>
        <w:rPr>
          <w:rFonts w:eastAsiaTheme="minorEastAsia"/>
          <w:noProof/>
          <w:lang w:eastAsia="de-DE"/>
        </w:rPr>
      </w:pPr>
      <w:r w:rsidRPr="00714EE0">
        <w:t xml:space="preserve">Dr. Thomas </w:t>
      </w:r>
      <w:r w:rsidR="00E16029" w:rsidRPr="00714EE0">
        <w:t>Krämer</w:t>
      </w:r>
      <w:r w:rsidR="00EF61C8" w:rsidRPr="00714EE0">
        <w:t>, Geschäftsführer ABSV</w:t>
      </w:r>
      <w:r w:rsidR="00E16029" w:rsidRPr="00714EE0">
        <w:t xml:space="preserve"> und ABSV Service gGmbH</w:t>
      </w:r>
      <w:r w:rsidRPr="00714EE0">
        <w:br/>
        <w:t>Telefon:</w:t>
      </w:r>
      <w:r w:rsidRPr="00714EE0">
        <w:rPr>
          <w:rFonts w:eastAsiaTheme="minorEastAsia"/>
          <w:noProof/>
          <w:lang w:eastAsia="de-DE"/>
        </w:rPr>
        <w:t xml:space="preserve"> 030 895 88-10</w:t>
      </w:r>
      <w:r w:rsidR="00E16029" w:rsidRPr="00714EE0">
        <w:rPr>
          <w:rFonts w:eastAsiaTheme="minorEastAsia"/>
          <w:noProof/>
          <w:lang w:eastAsia="de-DE"/>
        </w:rPr>
        <w:t>3</w:t>
      </w:r>
      <w:r w:rsidRPr="00714EE0">
        <w:rPr>
          <w:rFonts w:eastAsiaTheme="minorEastAsia"/>
          <w:noProof/>
          <w:lang w:eastAsia="de-DE"/>
        </w:rPr>
        <w:t xml:space="preserve"> </w:t>
      </w:r>
      <w:r w:rsidRPr="00714EE0">
        <w:rPr>
          <w:rFonts w:eastAsiaTheme="minorEastAsia"/>
          <w:noProof/>
          <w:lang w:eastAsia="de-DE"/>
        </w:rPr>
        <w:br/>
      </w:r>
      <w:r w:rsidRPr="00714EE0">
        <w:t xml:space="preserve">E-Mail: </w:t>
      </w:r>
      <w:hyperlink r:id="rId11" w:history="1">
        <w:r w:rsidR="00E16029" w:rsidRPr="00714EE0">
          <w:rPr>
            <w:rStyle w:val="Hyperlink"/>
            <w:color w:val="000000" w:themeColor="text1"/>
          </w:rPr>
          <w:t>thomas.kraemer@absv.de</w:t>
        </w:r>
      </w:hyperlink>
      <w:r w:rsidRPr="00714EE0">
        <w:t xml:space="preserve"> </w:t>
      </w:r>
    </w:p>
    <w:p w14:paraId="7A33FB67" w14:textId="2072A0C8" w:rsidR="00A0373D" w:rsidRPr="00714EE0" w:rsidRDefault="00E16029" w:rsidP="00286430">
      <w:r w:rsidRPr="00714EE0">
        <w:t xml:space="preserve">Nora </w:t>
      </w:r>
      <w:r w:rsidR="00193C33" w:rsidRPr="00714EE0">
        <w:t>Schiller</w:t>
      </w:r>
      <w:r w:rsidR="006B42D3" w:rsidRPr="00714EE0">
        <w:t>, Geschäftsführer</w:t>
      </w:r>
      <w:r w:rsidRPr="00714EE0">
        <w:t>in</w:t>
      </w:r>
      <w:r w:rsidR="006B42D3" w:rsidRPr="00714EE0">
        <w:t xml:space="preserve"> </w:t>
      </w:r>
      <w:r w:rsidR="00EF61C8" w:rsidRPr="00714EE0">
        <w:t>ABSV Service gGmbH</w:t>
      </w:r>
      <w:r w:rsidR="00934D83" w:rsidRPr="00714EE0">
        <w:br/>
      </w:r>
      <w:r w:rsidR="00A0373D" w:rsidRPr="00714EE0">
        <w:t>Telefon:</w:t>
      </w:r>
      <w:r w:rsidR="006B42D3" w:rsidRPr="00714EE0">
        <w:t xml:space="preserve"> 030 </w:t>
      </w:r>
      <w:r w:rsidR="00171852" w:rsidRPr="00714EE0">
        <w:t>33 50 06 69</w:t>
      </w:r>
      <w:r w:rsidR="00934D83" w:rsidRPr="00714EE0">
        <w:br/>
        <w:t>E-</w:t>
      </w:r>
      <w:r w:rsidR="00A0373D" w:rsidRPr="00714EE0">
        <w:t xml:space="preserve">Mail: </w:t>
      </w:r>
      <w:hyperlink r:id="rId12" w:history="1">
        <w:r w:rsidR="00193C33" w:rsidRPr="00714EE0">
          <w:rPr>
            <w:rStyle w:val="Hyperlink"/>
            <w:color w:val="000000" w:themeColor="text1"/>
          </w:rPr>
          <w:t>nora.schiller@blindenwohnstaetten.de</w:t>
        </w:r>
      </w:hyperlink>
      <w:r w:rsidR="00EF61C8" w:rsidRPr="00714EE0">
        <w:t xml:space="preserve"> </w:t>
      </w:r>
    </w:p>
    <w:p w14:paraId="37408871" w14:textId="77777777" w:rsidR="00A0373D" w:rsidRPr="00714EE0" w:rsidRDefault="006B42D3" w:rsidP="00286430">
      <w:pPr>
        <w:rPr>
          <w:rFonts w:eastAsiaTheme="minorEastAsia"/>
          <w:noProof/>
          <w:lang w:eastAsia="de-DE"/>
        </w:rPr>
      </w:pPr>
      <w:r w:rsidRPr="00714EE0">
        <w:rPr>
          <w:rFonts w:eastAsiaTheme="minorEastAsia"/>
          <w:noProof/>
          <w:lang w:eastAsia="de-DE"/>
        </w:rPr>
        <w:t>Paloma Rändel, Öffentlichkeitsarbeit</w:t>
      </w:r>
      <w:r w:rsidR="00934D83" w:rsidRPr="00714EE0">
        <w:rPr>
          <w:rFonts w:eastAsiaTheme="minorEastAsia"/>
          <w:noProof/>
          <w:lang w:eastAsia="de-DE"/>
        </w:rPr>
        <w:br/>
      </w:r>
      <w:r w:rsidR="00A0373D" w:rsidRPr="00714EE0">
        <w:rPr>
          <w:rFonts w:eastAsiaTheme="minorEastAsia"/>
          <w:noProof/>
          <w:lang w:eastAsia="de-DE"/>
        </w:rPr>
        <w:t>Telefon: 030</w:t>
      </w:r>
      <w:r w:rsidRPr="00714EE0">
        <w:rPr>
          <w:rFonts w:eastAsiaTheme="minorEastAsia"/>
          <w:noProof/>
          <w:lang w:eastAsia="de-DE"/>
        </w:rPr>
        <w:t xml:space="preserve"> 895 88-</w:t>
      </w:r>
      <w:r w:rsidR="00934D83" w:rsidRPr="00714EE0">
        <w:rPr>
          <w:rFonts w:eastAsiaTheme="minorEastAsia"/>
          <w:noProof/>
          <w:lang w:eastAsia="de-DE"/>
        </w:rPr>
        <w:t xml:space="preserve">123 </w:t>
      </w:r>
      <w:r w:rsidR="00934D83" w:rsidRPr="00714EE0">
        <w:rPr>
          <w:rFonts w:eastAsiaTheme="minorEastAsia"/>
          <w:noProof/>
          <w:lang w:eastAsia="de-DE"/>
        </w:rPr>
        <w:br/>
        <w:t>E-</w:t>
      </w:r>
      <w:r w:rsidR="00A0373D" w:rsidRPr="00714EE0">
        <w:rPr>
          <w:rFonts w:eastAsiaTheme="minorEastAsia"/>
          <w:noProof/>
          <w:lang w:eastAsia="de-DE"/>
        </w:rPr>
        <w:t xml:space="preserve">Mail: </w:t>
      </w:r>
      <w:hyperlink r:id="rId13" w:history="1">
        <w:r w:rsidR="00A0373D" w:rsidRPr="00714EE0">
          <w:rPr>
            <w:rStyle w:val="Hyperlink"/>
            <w:rFonts w:eastAsiaTheme="minorEastAsia"/>
            <w:noProof/>
            <w:color w:val="000000" w:themeColor="text1"/>
            <w:lang w:eastAsia="de-DE"/>
          </w:rPr>
          <w:t>paloma.raendel@absv.de</w:t>
        </w:r>
      </w:hyperlink>
    </w:p>
    <w:p w14:paraId="41BF31CA" w14:textId="77777777" w:rsidR="00A95845" w:rsidRPr="00714EE0" w:rsidRDefault="00E16029" w:rsidP="00286430">
      <w:pPr>
        <w:rPr>
          <w:b/>
          <w:sz w:val="32"/>
          <w:szCs w:val="32"/>
        </w:rPr>
      </w:pPr>
      <w:r w:rsidRPr="00714EE0">
        <w:rPr>
          <w:rFonts w:eastAsiaTheme="minorEastAsia"/>
          <w:noProof/>
          <w:lang w:eastAsia="de-DE"/>
        </w:rPr>
        <w:t>Mona Harnischmacher</w:t>
      </w:r>
      <w:r w:rsidR="006B42D3" w:rsidRPr="00714EE0">
        <w:rPr>
          <w:rFonts w:eastAsiaTheme="minorEastAsia"/>
          <w:noProof/>
          <w:lang w:eastAsia="de-DE"/>
        </w:rPr>
        <w:t>, Koordination Ehrenamt</w:t>
      </w:r>
      <w:r w:rsidR="00934D83" w:rsidRPr="00714EE0">
        <w:rPr>
          <w:rFonts w:eastAsiaTheme="minorEastAsia"/>
          <w:noProof/>
          <w:lang w:eastAsia="de-DE"/>
        </w:rPr>
        <w:br/>
      </w:r>
      <w:r w:rsidR="00A0373D" w:rsidRPr="00714EE0">
        <w:rPr>
          <w:rFonts w:eastAsiaTheme="minorEastAsia"/>
          <w:noProof/>
          <w:lang w:eastAsia="de-DE"/>
        </w:rPr>
        <w:t>Telefon: 030</w:t>
      </w:r>
      <w:r w:rsidR="006B42D3" w:rsidRPr="00714EE0">
        <w:rPr>
          <w:rFonts w:eastAsiaTheme="minorEastAsia"/>
          <w:noProof/>
          <w:lang w:eastAsia="de-DE"/>
        </w:rPr>
        <w:t xml:space="preserve"> 895 88-</w:t>
      </w:r>
      <w:r w:rsidR="00934D83" w:rsidRPr="00714EE0">
        <w:rPr>
          <w:rFonts w:eastAsiaTheme="minorEastAsia"/>
          <w:noProof/>
          <w:lang w:eastAsia="de-DE"/>
        </w:rPr>
        <w:t xml:space="preserve">137 </w:t>
      </w:r>
      <w:r w:rsidR="00934D83" w:rsidRPr="00714EE0">
        <w:rPr>
          <w:rFonts w:eastAsiaTheme="minorEastAsia"/>
          <w:noProof/>
          <w:lang w:eastAsia="de-DE"/>
        </w:rPr>
        <w:br/>
      </w:r>
      <w:r w:rsidR="00934D83" w:rsidRPr="00714EE0">
        <w:t>E-</w:t>
      </w:r>
      <w:r w:rsidR="00A0373D" w:rsidRPr="00714EE0">
        <w:t xml:space="preserve">Mail: </w:t>
      </w:r>
      <w:hyperlink r:id="rId14" w:history="1">
        <w:r w:rsidRPr="00714EE0">
          <w:rPr>
            <w:rStyle w:val="Hyperlink"/>
            <w:color w:val="000000" w:themeColor="text1"/>
          </w:rPr>
          <w:t>mona.harnischmacher@absv.de</w:t>
        </w:r>
      </w:hyperlink>
      <w:r w:rsidR="00F053C4" w:rsidRPr="00714EE0">
        <w:t xml:space="preserve"> </w:t>
      </w:r>
      <w:r w:rsidR="00A95845" w:rsidRPr="00714EE0">
        <w:rPr>
          <w:b/>
          <w:sz w:val="32"/>
          <w:szCs w:val="32"/>
        </w:rPr>
        <w:br w:type="page"/>
      </w:r>
    </w:p>
    <w:p w14:paraId="5EE5EAF2" w14:textId="1269656E" w:rsidR="00A0373D" w:rsidRPr="00714EE0" w:rsidRDefault="00A0373D" w:rsidP="00D47520">
      <w:pPr>
        <w:pStyle w:val="berschrift1"/>
        <w:numPr>
          <w:ilvl w:val="0"/>
          <w:numId w:val="0"/>
        </w:numPr>
        <w:ind w:left="360" w:hanging="360"/>
      </w:pPr>
      <w:bookmarkStart w:id="27" w:name="_Toc223536715"/>
      <w:bookmarkStart w:id="28" w:name="_Toc231465321"/>
      <w:bookmarkStart w:id="29" w:name="_Toc231465458"/>
      <w:r w:rsidRPr="00714EE0">
        <w:lastRenderedPageBreak/>
        <w:t>T</w:t>
      </w:r>
      <w:r w:rsidR="00C642A1" w:rsidRPr="00714EE0">
        <w:t>eil</w:t>
      </w:r>
      <w:r w:rsidRPr="00714EE0">
        <w:t xml:space="preserve"> B</w:t>
      </w:r>
      <w:r w:rsidR="00C92E99" w:rsidRPr="00714EE0">
        <w:t>:</w:t>
      </w:r>
      <w:r w:rsidRPr="00714EE0">
        <w:t xml:space="preserve"> Unser Angebot</w:t>
      </w:r>
      <w:bookmarkEnd w:id="27"/>
      <w:bookmarkEnd w:id="28"/>
      <w:bookmarkEnd w:id="29"/>
    </w:p>
    <w:p w14:paraId="2EC76F34" w14:textId="2B812BD3" w:rsidR="00CC746D" w:rsidRPr="00714EE0" w:rsidRDefault="00A0373D" w:rsidP="00D47520">
      <w:pPr>
        <w:pStyle w:val="berschrift1"/>
      </w:pPr>
      <w:bookmarkStart w:id="30" w:name="_Toc223536716"/>
      <w:bookmarkStart w:id="31" w:name="_Toc231465322"/>
      <w:bookmarkStart w:id="32" w:name="_Toc231465459"/>
      <w:r w:rsidRPr="00714EE0">
        <w:t>Die gesellschaftlichen Probleme und unser</w:t>
      </w:r>
      <w:r w:rsidR="00E34E2C" w:rsidRPr="00714EE0">
        <w:t xml:space="preserve"> </w:t>
      </w:r>
      <w:r w:rsidRPr="00714EE0">
        <w:t>Lösungsansatz</w:t>
      </w:r>
      <w:bookmarkStart w:id="33" w:name="_Toc223533936"/>
      <w:bookmarkEnd w:id="30"/>
      <w:bookmarkEnd w:id="31"/>
      <w:bookmarkEnd w:id="32"/>
      <w:bookmarkEnd w:id="33"/>
    </w:p>
    <w:p w14:paraId="33F771B4" w14:textId="77777777" w:rsidR="00D47520" w:rsidRPr="00714EE0" w:rsidRDefault="00D47520" w:rsidP="00D47520">
      <w:pPr>
        <w:pStyle w:val="Listenabsatz"/>
        <w:keepNext/>
        <w:keepLines/>
        <w:numPr>
          <w:ilvl w:val="0"/>
          <w:numId w:val="10"/>
        </w:numPr>
        <w:spacing w:before="240" w:after="240"/>
        <w:contextualSpacing w:val="0"/>
        <w:outlineLvl w:val="1"/>
        <w:rPr>
          <w:rFonts w:eastAsiaTheme="majorEastAsia"/>
          <w:b/>
          <w:vanish/>
          <w:sz w:val="28"/>
          <w:szCs w:val="32"/>
        </w:rPr>
      </w:pPr>
      <w:bookmarkStart w:id="34" w:name="_Toc223536652"/>
      <w:bookmarkStart w:id="35" w:name="_Toc223536717"/>
      <w:bookmarkStart w:id="36" w:name="_Toc223537352"/>
      <w:bookmarkStart w:id="37" w:name="_Toc231464465"/>
      <w:bookmarkStart w:id="38" w:name="_Toc231464724"/>
      <w:bookmarkStart w:id="39" w:name="_Toc231464789"/>
      <w:bookmarkStart w:id="40" w:name="_Toc231464855"/>
      <w:bookmarkStart w:id="41" w:name="_Toc231464921"/>
      <w:bookmarkStart w:id="42" w:name="_Toc231464986"/>
      <w:bookmarkStart w:id="43" w:name="_Toc231465051"/>
      <w:bookmarkStart w:id="44" w:name="_Toc231465122"/>
      <w:bookmarkStart w:id="45" w:name="_Toc231465193"/>
      <w:bookmarkStart w:id="46" w:name="_Toc231465258"/>
      <w:bookmarkStart w:id="47" w:name="_Toc231465323"/>
      <w:bookmarkStart w:id="48" w:name="_Toc231465394"/>
      <w:bookmarkStart w:id="49" w:name="_Toc231465460"/>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209B127D" w14:textId="5BEA17A8" w:rsidR="00A0373D" w:rsidRPr="00714EE0" w:rsidRDefault="00A0373D" w:rsidP="00D47520">
      <w:pPr>
        <w:pStyle w:val="berschrift2"/>
      </w:pPr>
      <w:bookmarkStart w:id="50" w:name="_Toc223536718"/>
      <w:bookmarkStart w:id="51" w:name="_Toc231465324"/>
      <w:bookmarkStart w:id="52" w:name="_Toc231465461"/>
      <w:r w:rsidRPr="00714EE0">
        <w:t>Die gesellschaftlichen Probleme</w:t>
      </w:r>
      <w:bookmarkEnd w:id="50"/>
      <w:bookmarkEnd w:id="51"/>
      <w:bookmarkEnd w:id="52"/>
    </w:p>
    <w:p w14:paraId="78210D43" w14:textId="77777777" w:rsidR="00F053C4" w:rsidRPr="00714EE0" w:rsidRDefault="00F053C4" w:rsidP="00286430">
      <w:r w:rsidRPr="00714EE0">
        <w:t>Laut der Schwerbehindertenstatistik, die alle zwei Jahre erhoben wird, lebten in Berlin 25.505 blinde und sehbehinderte Menschen (Statistisches Jahrbuch Berlin-Brandenburg 2023). Der ABSV geht jedoch von einer höheren Zahl aus, da die Statistik nur Personen erfasst, die einen Schwerbehindertenausweis besitzen.</w:t>
      </w:r>
    </w:p>
    <w:p w14:paraId="2706CAF6" w14:textId="77777777" w:rsidR="00F053C4" w:rsidRPr="00714EE0" w:rsidRDefault="00F053C4" w:rsidP="00286430">
      <w:r w:rsidRPr="00714EE0">
        <w:t>Nach deutschem Recht gilt eine Person als blind, wenn sie auf dem besseren Auge mit Korrektur höchstens zwei Prozent Sehkraft hat. Eine hochgradige Sehbehinderung liegt bei maximal fünf Prozent vor, während Menschen mit bis zu 30 Prozent Sehkraft als sehbehindert gelten.</w:t>
      </w:r>
    </w:p>
    <w:p w14:paraId="4AA51084" w14:textId="77777777" w:rsidR="00A94C15" w:rsidRPr="00714EE0" w:rsidRDefault="00A94C15" w:rsidP="00286430">
      <w:r w:rsidRPr="00714EE0">
        <w:t>In allen Industrieländern zählen die altersabhängige Makula-Degeneration (AMD), das Glaukom und die diabetische Retinopathie zu den häufigsten Ursachen für Blindheit und Sehbehinderung.</w:t>
      </w:r>
    </w:p>
    <w:p w14:paraId="30CCF33B" w14:textId="77777777" w:rsidR="001A59AD" w:rsidRPr="001A59AD" w:rsidRDefault="001A59AD" w:rsidP="001A59AD">
      <w:pPr>
        <w:rPr>
          <w:color w:val="000000"/>
          <w:lang w:eastAsia="de-DE"/>
        </w:rPr>
      </w:pPr>
      <w:r w:rsidRPr="001A59AD">
        <w:rPr>
          <w:color w:val="000000"/>
          <w:lang w:eastAsia="de-DE"/>
        </w:rPr>
        <w:t xml:space="preserve">In Berlin leben nach der Schwerbehindertenstatistik 25.505 blinde bzw. sehbehinderte Menschen, darunter 15.420, bei denen Blindheit bzw. Sehbehinderung die schwerste Form ihrer Schwerbehinderung darstellen. </w:t>
      </w:r>
    </w:p>
    <w:p w14:paraId="419BDB80" w14:textId="77777777" w:rsidR="001A59AD" w:rsidRPr="003B3C6D" w:rsidRDefault="001A59AD" w:rsidP="001A59AD">
      <w:r w:rsidRPr="001A59AD">
        <w:t>Der überwiegende Teil der Betroffenen ist über 60 Jahre alt und verfügt über weitere Behinderungen.</w:t>
      </w:r>
      <w:r>
        <w:t xml:space="preserve"> </w:t>
      </w:r>
    </w:p>
    <w:p w14:paraId="0B32CA1E" w14:textId="77777777" w:rsidR="00A94C15" w:rsidRPr="00714EE0" w:rsidRDefault="00A94C15" w:rsidP="00286430">
      <w:r w:rsidRPr="00714EE0">
        <w:t>Die Mitgliederstruktur des ABSV spiegelt diese statistischen Erkenntnisse wider.</w:t>
      </w:r>
    </w:p>
    <w:p w14:paraId="36809F2A" w14:textId="77777777" w:rsidR="00F053C4" w:rsidRPr="00714EE0" w:rsidRDefault="00A94C15" w:rsidP="00286430">
      <w:r w:rsidRPr="00714EE0">
        <w:t xml:space="preserve">Der mit zunehmendem Alter erworbene Sehverlust sowie die häufigen </w:t>
      </w:r>
      <w:r w:rsidR="00F053C4" w:rsidRPr="00714EE0">
        <w:t xml:space="preserve">Mehrfachbehinderungen stellen sowohl die Betroffenen und ihre Angehörigen als auch die Selbsthilfe vor große Herausforderungen. </w:t>
      </w:r>
    </w:p>
    <w:p w14:paraId="7F66E5EC" w14:textId="77777777" w:rsidR="00C912EE" w:rsidRPr="00714EE0" w:rsidRDefault="00C912EE" w:rsidP="00286430">
      <w:r w:rsidRPr="00714EE0">
        <w:t>Der ABSV hat sich auf folgende Problemfelder fokussiert:</w:t>
      </w:r>
    </w:p>
    <w:p w14:paraId="298F7C82" w14:textId="77777777" w:rsidR="00A05B72" w:rsidRPr="00714EE0" w:rsidRDefault="00A05B72" w:rsidP="00286430">
      <w:r w:rsidRPr="00714EE0">
        <w:t>Gesundheit und Pflege</w:t>
      </w:r>
    </w:p>
    <w:p w14:paraId="00A83EC1" w14:textId="77777777" w:rsidR="00A05B72" w:rsidRPr="00714EE0" w:rsidRDefault="00A05B72" w:rsidP="00257549">
      <w:pPr>
        <w:pStyle w:val="Listenabsatz"/>
        <w:numPr>
          <w:ilvl w:val="0"/>
          <w:numId w:val="14"/>
        </w:numPr>
        <w:spacing w:before="60" w:after="60"/>
        <w:ind w:left="357" w:hanging="357"/>
        <w:contextualSpacing w:val="0"/>
      </w:pPr>
      <w:r w:rsidRPr="00714EE0">
        <w:t xml:space="preserve">Schwierigkeiten bei der Einnahme von Medikamenten </w:t>
      </w:r>
      <w:r w:rsidR="00323674" w:rsidRPr="00714EE0">
        <w:br/>
      </w:r>
      <w:r w:rsidRPr="00714EE0">
        <w:t>(z. B. Erkennen von Verpackungen, richtige Dosierung)</w:t>
      </w:r>
    </w:p>
    <w:p w14:paraId="517C1614" w14:textId="77777777" w:rsidR="00A05B72" w:rsidRPr="00714EE0" w:rsidRDefault="00A05B72" w:rsidP="00257549">
      <w:pPr>
        <w:pStyle w:val="Listenabsatz"/>
        <w:numPr>
          <w:ilvl w:val="0"/>
          <w:numId w:val="14"/>
        </w:numPr>
        <w:spacing w:before="60" w:after="60"/>
        <w:ind w:left="357" w:hanging="357"/>
        <w:contextualSpacing w:val="0"/>
      </w:pPr>
      <w:r w:rsidRPr="00714EE0">
        <w:t>Mangelnde Barrierefreiheit in medizinischen Einrichtungen und Informationsmaterialien sowie unzureichendes Bewusstsein des medizinischen Personals für die Bedarfe blinder und sehbehinderter Menschen</w:t>
      </w:r>
    </w:p>
    <w:p w14:paraId="2067DE4D" w14:textId="77777777" w:rsidR="00A05B72" w:rsidRPr="00714EE0" w:rsidRDefault="00A05B72" w:rsidP="00257549">
      <w:pPr>
        <w:pStyle w:val="Listenabsatz"/>
        <w:numPr>
          <w:ilvl w:val="0"/>
          <w:numId w:val="14"/>
        </w:numPr>
        <w:spacing w:before="60" w:after="60"/>
        <w:ind w:left="357" w:hanging="357"/>
        <w:contextualSpacing w:val="0"/>
      </w:pPr>
      <w:r w:rsidRPr="00714EE0">
        <w:t>Zugangsbarrieren für Assistenzhunde in Praxen, Krankenhäusern und Pflegeheimen</w:t>
      </w:r>
    </w:p>
    <w:p w14:paraId="4BC7F787" w14:textId="77777777" w:rsidR="00A05B72" w:rsidRPr="00714EE0" w:rsidRDefault="00A05B72" w:rsidP="00257549">
      <w:pPr>
        <w:pStyle w:val="Listenabsatz"/>
        <w:numPr>
          <w:ilvl w:val="0"/>
          <w:numId w:val="14"/>
        </w:numPr>
        <w:spacing w:before="60" w:after="60"/>
        <w:ind w:left="357" w:hanging="357"/>
        <w:contextualSpacing w:val="0"/>
      </w:pPr>
      <w:r w:rsidRPr="00714EE0">
        <w:t xml:space="preserve">Fehlendes Wissen über Ursachen, Früherkennung und </w:t>
      </w:r>
      <w:r w:rsidR="00F0350A" w:rsidRPr="00714EE0">
        <w:t xml:space="preserve">Behandlung </w:t>
      </w:r>
      <w:r w:rsidRPr="00714EE0">
        <w:t>von Augenkrankheiten</w:t>
      </w:r>
      <w:r w:rsidR="00F0350A" w:rsidRPr="00714EE0">
        <w:t xml:space="preserve"> bei Betroffenen und Angehörigen</w:t>
      </w:r>
    </w:p>
    <w:p w14:paraId="516FE1CA" w14:textId="77777777" w:rsidR="00A05B72" w:rsidRPr="00714EE0" w:rsidRDefault="00A05B72" w:rsidP="00257549">
      <w:pPr>
        <w:pStyle w:val="Listenabsatz"/>
        <w:numPr>
          <w:ilvl w:val="0"/>
          <w:numId w:val="14"/>
        </w:numPr>
        <w:spacing w:before="60" w:after="60"/>
        <w:ind w:left="357" w:hanging="357"/>
        <w:contextualSpacing w:val="0"/>
      </w:pPr>
      <w:r w:rsidRPr="00714EE0">
        <w:lastRenderedPageBreak/>
        <w:t xml:space="preserve">Mangel an sehbehindertengerechten Pflegeeinrichtungen und </w:t>
      </w:r>
      <w:r w:rsidR="00171852" w:rsidRPr="00714EE0">
        <w:br/>
      </w:r>
      <w:r w:rsidRPr="00714EE0">
        <w:t>-diensten sowie unzureichendes Wissen über die speziellen Bedürfnisse blinder und sehbehinderter Menschen in der Altenpflege</w:t>
      </w:r>
    </w:p>
    <w:p w14:paraId="4C35E3DD" w14:textId="77777777" w:rsidR="00A05B72" w:rsidRPr="00714EE0" w:rsidRDefault="00A05B72" w:rsidP="00286430">
      <w:r w:rsidRPr="00714EE0">
        <w:t>Technik und Digitalisierung</w:t>
      </w:r>
    </w:p>
    <w:p w14:paraId="4A737B30" w14:textId="77777777" w:rsidR="00A05B72" w:rsidRPr="00714EE0" w:rsidRDefault="00A05B72" w:rsidP="00257549">
      <w:pPr>
        <w:pStyle w:val="Listenabsatz"/>
        <w:numPr>
          <w:ilvl w:val="0"/>
          <w:numId w:val="14"/>
        </w:numPr>
        <w:spacing w:before="60" w:after="60"/>
        <w:ind w:left="357" w:hanging="357"/>
        <w:contextualSpacing w:val="0"/>
      </w:pPr>
      <w:r w:rsidRPr="00714EE0">
        <w:t>Herausforderungen bei der Nutzung nicht barrierefreier Geräte im Alltag und Beruf</w:t>
      </w:r>
    </w:p>
    <w:p w14:paraId="4B49BB7A" w14:textId="77777777" w:rsidR="00A05B72" w:rsidRPr="00714EE0" w:rsidRDefault="00A05B72" w:rsidP="00257549">
      <w:pPr>
        <w:pStyle w:val="Listenabsatz"/>
        <w:numPr>
          <w:ilvl w:val="0"/>
          <w:numId w:val="14"/>
        </w:numPr>
        <w:spacing w:before="60" w:after="60"/>
        <w:ind w:left="357" w:hanging="357"/>
        <w:contextualSpacing w:val="0"/>
      </w:pPr>
      <w:r w:rsidRPr="00714EE0">
        <w:t>Schwierigkeiten bei der Bedienung digitaler Anzeigen (z. B. Smartphones, Tablets, Geldautomaten)</w:t>
      </w:r>
    </w:p>
    <w:p w14:paraId="66AA0565" w14:textId="77777777" w:rsidR="00A05B72" w:rsidRPr="00714EE0" w:rsidRDefault="00A05B72" w:rsidP="00257549">
      <w:pPr>
        <w:pStyle w:val="Listenabsatz"/>
        <w:numPr>
          <w:ilvl w:val="0"/>
          <w:numId w:val="14"/>
        </w:numPr>
        <w:spacing w:before="60" w:after="60"/>
        <w:ind w:left="357" w:hanging="357"/>
        <w:contextualSpacing w:val="0"/>
      </w:pPr>
      <w:r w:rsidRPr="00714EE0">
        <w:t>Fehlende barrierefreie Gestaltung von Webseiten, Apps und digitalen Diensten</w:t>
      </w:r>
    </w:p>
    <w:p w14:paraId="239DD7DF" w14:textId="77777777" w:rsidR="00A05B72" w:rsidRPr="00714EE0" w:rsidRDefault="00A05B72" w:rsidP="00257549">
      <w:pPr>
        <w:pStyle w:val="Listenabsatz"/>
        <w:numPr>
          <w:ilvl w:val="0"/>
          <w:numId w:val="14"/>
        </w:numPr>
        <w:spacing w:before="60" w:after="60"/>
        <w:ind w:left="357" w:hanging="357"/>
        <w:contextualSpacing w:val="0"/>
      </w:pPr>
      <w:r w:rsidRPr="00714EE0">
        <w:t>Geringe digitale Kompetenz älterer blinder und sehbehinderter Menschen sowie unzureichende Schulungsangebote</w:t>
      </w:r>
    </w:p>
    <w:p w14:paraId="796F5A3A" w14:textId="77777777" w:rsidR="00A05B72" w:rsidRPr="00714EE0" w:rsidRDefault="00A05B72" w:rsidP="00257549">
      <w:pPr>
        <w:pStyle w:val="Listenabsatz"/>
        <w:numPr>
          <w:ilvl w:val="0"/>
          <w:numId w:val="14"/>
        </w:numPr>
        <w:spacing w:before="60" w:after="60"/>
        <w:ind w:left="357" w:hanging="357"/>
        <w:contextualSpacing w:val="0"/>
      </w:pPr>
      <w:r w:rsidRPr="00714EE0">
        <w:t>Erschwerter Zugang zu digitalen Gesundheits- und Verwaltungsdiensten aufgrund komplizierter Anmeldeverfahren oder mangelnder Barrierefreiheit</w:t>
      </w:r>
    </w:p>
    <w:p w14:paraId="3FE56991" w14:textId="77777777" w:rsidR="00A05B72" w:rsidRPr="00714EE0" w:rsidRDefault="00A05B72" w:rsidP="00286430">
      <w:r w:rsidRPr="00714EE0">
        <w:t>Mobilität und Teilhabe</w:t>
      </w:r>
    </w:p>
    <w:p w14:paraId="5F0FBB50" w14:textId="77777777" w:rsidR="00A05B72" w:rsidRPr="00714EE0" w:rsidRDefault="00A05B72" w:rsidP="00257549">
      <w:pPr>
        <w:pStyle w:val="Listenabsatz"/>
        <w:numPr>
          <w:ilvl w:val="0"/>
          <w:numId w:val="14"/>
        </w:numPr>
        <w:spacing w:before="60" w:after="60"/>
        <w:ind w:left="357" w:hanging="357"/>
        <w:contextualSpacing w:val="0"/>
      </w:pPr>
      <w:r w:rsidRPr="00714EE0">
        <w:t>Einschränkungen bei der selbstständigen Fortbewegung im öffentlichen Raum, insbesondere im Alter</w:t>
      </w:r>
    </w:p>
    <w:p w14:paraId="7991CB85" w14:textId="77777777" w:rsidR="00A05B72" w:rsidRPr="00714EE0" w:rsidRDefault="00A05B72" w:rsidP="00257549">
      <w:pPr>
        <w:pStyle w:val="Listenabsatz"/>
        <w:numPr>
          <w:ilvl w:val="0"/>
          <w:numId w:val="14"/>
        </w:numPr>
        <w:spacing w:before="60" w:after="60"/>
        <w:ind w:left="357" w:hanging="357"/>
        <w:contextualSpacing w:val="0"/>
      </w:pPr>
      <w:r w:rsidRPr="00714EE0">
        <w:t>Barrieren im öffentlichen Nahverkehr (fehlende akustische Ansagen, schwer erkennbare Fahrpläne, mangelnde Unterstützung durch Personal)</w:t>
      </w:r>
    </w:p>
    <w:p w14:paraId="693996E3" w14:textId="533C4BCD" w:rsidR="00A05B72" w:rsidRPr="00714EE0" w:rsidRDefault="00A05B72" w:rsidP="00257549">
      <w:pPr>
        <w:pStyle w:val="Listenabsatz"/>
        <w:numPr>
          <w:ilvl w:val="0"/>
          <w:numId w:val="14"/>
        </w:numPr>
        <w:spacing w:before="60" w:after="60"/>
        <w:ind w:left="357" w:hanging="357"/>
        <w:contextualSpacing w:val="0"/>
      </w:pPr>
      <w:r w:rsidRPr="00714EE0">
        <w:t>Schwierigkeiten bei der Orientierung in unbekannten oder schlecht beleuchteten Umgebungen</w:t>
      </w:r>
      <w:r w:rsidR="00D9748D" w:rsidRPr="00714EE0">
        <w:t xml:space="preserve"> sowie durch Stolperfallen auf Gehwegen </w:t>
      </w:r>
      <w:r w:rsidR="00D9748D" w:rsidRPr="00714EE0">
        <w:br/>
        <w:t>(E-Roller)</w:t>
      </w:r>
    </w:p>
    <w:p w14:paraId="615E801E" w14:textId="77777777" w:rsidR="00A05B72" w:rsidRPr="00714EE0" w:rsidRDefault="00A05B72" w:rsidP="00257549">
      <w:pPr>
        <w:pStyle w:val="Listenabsatz"/>
        <w:numPr>
          <w:ilvl w:val="0"/>
          <w:numId w:val="14"/>
        </w:numPr>
        <w:spacing w:before="60" w:after="60"/>
        <w:ind w:left="357" w:hanging="357"/>
        <w:contextualSpacing w:val="0"/>
      </w:pPr>
      <w:r w:rsidRPr="00714EE0">
        <w:t>Risiko sozialer Isolation durch eingeschränkte Mobilität und Hürden bei der Kontaktaufnahme</w:t>
      </w:r>
    </w:p>
    <w:p w14:paraId="0165F032" w14:textId="77777777" w:rsidR="002751C6" w:rsidRPr="00714EE0" w:rsidRDefault="00A05B72" w:rsidP="00257549">
      <w:pPr>
        <w:pStyle w:val="Listenabsatz"/>
        <w:numPr>
          <w:ilvl w:val="0"/>
          <w:numId w:val="14"/>
        </w:numPr>
        <w:spacing w:before="60" w:after="60"/>
        <w:ind w:left="357" w:hanging="357"/>
        <w:contextualSpacing w:val="0"/>
      </w:pPr>
      <w:r w:rsidRPr="00714EE0">
        <w:t>Mangel an qualifizierten Begleitpersonen und Assistenzdiensten für den Alltag und Freizeitaktivitäten</w:t>
      </w:r>
      <w:r w:rsidR="00E34E2C" w:rsidRPr="00714EE0">
        <w:t>.</w:t>
      </w:r>
    </w:p>
    <w:p w14:paraId="3EBC53DA" w14:textId="75F4A77F" w:rsidR="00A0373D" w:rsidRPr="00714EE0" w:rsidRDefault="00A0373D" w:rsidP="00286430">
      <w:pPr>
        <w:pStyle w:val="berschrift2"/>
      </w:pPr>
      <w:bookmarkStart w:id="53" w:name="_Toc223536719"/>
      <w:bookmarkStart w:id="54" w:name="_Toc231465325"/>
      <w:bookmarkStart w:id="55" w:name="_Toc231465462"/>
      <w:r w:rsidRPr="00714EE0">
        <w:t>Bisherige Lösungsansätze</w:t>
      </w:r>
      <w:bookmarkEnd w:id="53"/>
      <w:bookmarkEnd w:id="54"/>
      <w:bookmarkEnd w:id="55"/>
    </w:p>
    <w:p w14:paraId="59E9BA0C" w14:textId="2F7DBBFD" w:rsidR="001A59AD" w:rsidRDefault="00323674" w:rsidP="00286430">
      <w:r w:rsidRPr="00714EE0">
        <w:t>Obwohl es Gesetze zur Barrierefreiheit im Verkehr, bei digitalen Geräten und Online-Diensten gibt, werden sie nur langsam umgesetzt. Vor allem ältere blinde und sehbehinderte Menschen haben Schwierigkeiten mit Touchscreens und digitalen Hilfsmitteln, da haptische und akustische Alternativen oft fehlen. Die medizinische Versorgung und Pflege sind nicht ausreichend auf die besonderen Bedürfnisse blinder und sehbehinderter Menschen ausgerichtet, es mangelt an geschultem Personal. Auch die Orientierung im öffentlichen Raum bleibt eine Herausforderung. Freizeitangebote sind oft nicht barrierefrei oder ohne Begleitung nicht erreichbar, was das Risiko sozialer Isolation erhöht.</w:t>
      </w:r>
      <w:r w:rsidR="001A59AD">
        <w:br w:type="page"/>
      </w:r>
    </w:p>
    <w:p w14:paraId="76933A38" w14:textId="74C38F97" w:rsidR="00A0373D" w:rsidRPr="00714EE0" w:rsidRDefault="00A0373D" w:rsidP="00286430">
      <w:pPr>
        <w:pStyle w:val="berschrift2"/>
      </w:pPr>
      <w:bookmarkStart w:id="56" w:name="_Toc223536720"/>
      <w:bookmarkStart w:id="57" w:name="_Toc231465326"/>
      <w:bookmarkStart w:id="58" w:name="_Toc231465463"/>
      <w:r w:rsidRPr="00714EE0">
        <w:lastRenderedPageBreak/>
        <w:t>Unser Lösungsansatz</w:t>
      </w:r>
      <w:bookmarkEnd w:id="56"/>
      <w:bookmarkEnd w:id="57"/>
      <w:bookmarkEnd w:id="58"/>
    </w:p>
    <w:p w14:paraId="092D6AB6" w14:textId="77777777" w:rsidR="00A67B90" w:rsidRPr="00714EE0" w:rsidRDefault="001F4860" w:rsidP="00286430">
      <w:r w:rsidRPr="00714EE0">
        <w:t>Der ABSV setzt auf umfassende Beratung und</w:t>
      </w:r>
      <w:r w:rsidR="00A67B90" w:rsidRPr="00714EE0">
        <w:t xml:space="preserve"> Aufklärung </w:t>
      </w:r>
      <w:r w:rsidRPr="00714EE0">
        <w:t>sowie</w:t>
      </w:r>
      <w:r w:rsidR="00A67B90" w:rsidRPr="00714EE0">
        <w:t xml:space="preserve"> </w:t>
      </w:r>
      <w:r w:rsidRPr="00714EE0">
        <w:t xml:space="preserve">auf einen </w:t>
      </w:r>
      <w:r w:rsidR="00A67B90" w:rsidRPr="00714EE0">
        <w:t>Austausch</w:t>
      </w:r>
      <w:r w:rsidRPr="00714EE0">
        <w:t xml:space="preserve"> unter Betroffenen. </w:t>
      </w:r>
      <w:r w:rsidR="00A67B90" w:rsidRPr="00714EE0">
        <w:t xml:space="preserve">Schulungen sensibilisieren </w:t>
      </w:r>
      <w:r w:rsidRPr="00714EE0">
        <w:t>im</w:t>
      </w:r>
      <w:r w:rsidR="00A67B90" w:rsidRPr="00714EE0">
        <w:t xml:space="preserve"> Umgang </w:t>
      </w:r>
      <w:r w:rsidRPr="00714EE0">
        <w:t>mit blinden und sehbehinderten Menschen</w:t>
      </w:r>
      <w:r w:rsidR="00A67B90" w:rsidRPr="00714EE0">
        <w:t xml:space="preserve">, vermitteln </w:t>
      </w:r>
      <w:r w:rsidRPr="00714EE0">
        <w:t>die Bedienung</w:t>
      </w:r>
      <w:r w:rsidR="00A67B90" w:rsidRPr="00714EE0">
        <w:t xml:space="preserve"> </w:t>
      </w:r>
      <w:r w:rsidRPr="00714EE0">
        <w:t>eines</w:t>
      </w:r>
      <w:r w:rsidR="00A67B90" w:rsidRPr="00714EE0">
        <w:t xml:space="preserve"> Smartphones und lehren </w:t>
      </w:r>
      <w:r w:rsidRPr="00714EE0">
        <w:t xml:space="preserve">die </w:t>
      </w:r>
      <w:r w:rsidR="00A67B90" w:rsidRPr="00714EE0">
        <w:t>Brailleschrift. Politische Forderungen und Expertenberatung zielen darauf ab, Barrierefreiheit in allen Bereichen voranzutreiben und die Selbstständigkeit der Betroffenen zu unterstützen.</w:t>
      </w:r>
    </w:p>
    <w:p w14:paraId="2E637F0B" w14:textId="42AB5EBD" w:rsidR="00BC7399" w:rsidRPr="00714EE0" w:rsidRDefault="00BC7399" w:rsidP="00286430">
      <w:r w:rsidRPr="00714EE0">
        <w:t xml:space="preserve">Der ABSV hilft blinden und sehbehinderten Menschen mit professionellen Beratungs- und Hilfsangeboten (Haupt- und Ehrenamt) in der Geschäftsstelle sowie den Kontakten in den (Selbsthilfe-)Gruppen sowie durch die </w:t>
      </w:r>
      <w:r w:rsidR="0003381A" w:rsidRPr="00714EE0">
        <w:t xml:space="preserve">Ergänzende unabhängige Teilhabeberatung – </w:t>
      </w:r>
      <w:r w:rsidRPr="00714EE0">
        <w:t>EUTB</w:t>
      </w:r>
      <w:r w:rsidRPr="00714EE0">
        <w:rPr>
          <w:vertAlign w:val="superscript"/>
        </w:rPr>
        <w:t>®</w:t>
      </w:r>
      <w:r w:rsidR="0003381A" w:rsidRPr="00714EE0">
        <w:t>,</w:t>
      </w:r>
      <w:r w:rsidRPr="00714EE0">
        <w:t xml:space="preserve"> die Behinderung anzunehmen, und eröffnet den Betroffenen, ihren Angehörigen und Freunden neue Perspektiven. Dazu </w:t>
      </w:r>
      <w:r w:rsidR="00F0350A" w:rsidRPr="00714EE0">
        <w:t>gehör</w:t>
      </w:r>
      <w:r w:rsidR="00E34E2C" w:rsidRPr="00714EE0">
        <w:t>en</w:t>
      </w:r>
      <w:r w:rsidRPr="00714EE0">
        <w:t xml:space="preserve"> die individuelle Unterstützung durch unsere Sozialberatung und ehrenamtlich ausgebildete Beratende, bei Bedarf, unserer Psychologin, die Angebote</w:t>
      </w:r>
      <w:r w:rsidR="00171852" w:rsidRPr="00714EE0">
        <w:t xml:space="preserve"> der Hilfsmittelberatungsstelle.</w:t>
      </w:r>
    </w:p>
    <w:p w14:paraId="3A0D81F1" w14:textId="77777777" w:rsidR="00861612" w:rsidRPr="00714EE0" w:rsidRDefault="00D2623C" w:rsidP="00286430">
      <w:r w:rsidRPr="00714EE0">
        <w:t>Im Rahmen der Initiative „Blickpunkt Auge – Rat und Hilfe bei Sehverlust“ organisiert der ABSV Vorträge über häufige Augenkrankheiten, ihre Prävention und Behandlungsmöglichkeiten, er lädt zum Austausch unter Betroffenen ein und berät dezentral in mehreren Bezirken.</w:t>
      </w:r>
      <w:r w:rsidR="009D183D" w:rsidRPr="00714EE0">
        <w:t xml:space="preserve"> </w:t>
      </w:r>
    </w:p>
    <w:p w14:paraId="333ED630" w14:textId="77777777" w:rsidR="00D2623C" w:rsidRPr="00714EE0" w:rsidRDefault="00D2623C" w:rsidP="00286430">
      <w:r w:rsidRPr="00714EE0">
        <w:t xml:space="preserve">Zudem schult er medizinisches Personal, um das Bewusstsein für die Bedürfnisse blinder und sehbehinderter Menschen zu stärken. In eigenen barrierefreien Wohn- und Pflegeeinrichtungen sorgt der Verein für eine auf </w:t>
      </w:r>
      <w:r w:rsidR="009D183D" w:rsidRPr="00714EE0">
        <w:t>blinde und sehbehinderte Menschen</w:t>
      </w:r>
      <w:r w:rsidRPr="00714EE0">
        <w:t xml:space="preserve"> angepasste </w:t>
      </w:r>
      <w:r w:rsidR="009D183D" w:rsidRPr="00714EE0">
        <w:t xml:space="preserve">Umgebung und </w:t>
      </w:r>
      <w:r w:rsidRPr="00714EE0">
        <w:t>Betreuung.</w:t>
      </w:r>
    </w:p>
    <w:p w14:paraId="0CABCEE6" w14:textId="77777777" w:rsidR="00D2623C" w:rsidRPr="00714EE0" w:rsidRDefault="009D183D" w:rsidP="00286430">
      <w:r w:rsidRPr="00714EE0">
        <w:t>Der ABSV bietet</w:t>
      </w:r>
      <w:r w:rsidR="00D2623C" w:rsidRPr="00714EE0">
        <w:t xml:space="preserve"> Schulungen zum Umgang mit Smartphones und hilfreichen Apps an. Er berät zu barrierefreien Websites und Dokumenten und setzt sich für eine bessere digitale Zugänglichkeit ein.</w:t>
      </w:r>
      <w:r w:rsidR="00861612" w:rsidRPr="00714EE0">
        <w:t xml:space="preserve"> </w:t>
      </w:r>
    </w:p>
    <w:p w14:paraId="362D10C4" w14:textId="77777777" w:rsidR="009D183D" w:rsidRPr="00714EE0" w:rsidRDefault="009D183D" w:rsidP="00286430">
      <w:r w:rsidRPr="00714EE0">
        <w:t>Für Arztbesuche, Einkäufe und häusliche Unterstützung bietet der ABSV</w:t>
      </w:r>
      <w:r w:rsidR="00D2623C" w:rsidRPr="00714EE0">
        <w:t xml:space="preserve"> </w:t>
      </w:r>
      <w:r w:rsidRPr="00714EE0">
        <w:t>einen Assistenz- und Begleitdienst</w:t>
      </w:r>
      <w:r w:rsidR="00D2623C" w:rsidRPr="00714EE0">
        <w:t xml:space="preserve"> </w:t>
      </w:r>
      <w:r w:rsidRPr="00714EE0">
        <w:t xml:space="preserve">an. Ehrenamtliche Helferinnen und Helfer begleiten außerdem zu </w:t>
      </w:r>
      <w:r w:rsidR="00D2623C" w:rsidRPr="00714EE0">
        <w:t xml:space="preserve">Freizeit- und Kulturveranstaltungen. </w:t>
      </w:r>
      <w:r w:rsidRPr="00714EE0">
        <w:t>Für den Erhalt der Selbstständigkeit zu Hause und unterwegs bietet der Verein Schulungen in lebenspraktischen Fähigkeiten (LPF) sowie Orientierung und Mobilität (O</w:t>
      </w:r>
      <w:r w:rsidR="00171852" w:rsidRPr="00714EE0">
        <w:t xml:space="preserve"> </w:t>
      </w:r>
      <w:r w:rsidRPr="00714EE0">
        <w:t>&amp;</w:t>
      </w:r>
      <w:r w:rsidR="00171852" w:rsidRPr="00714EE0">
        <w:t xml:space="preserve"> </w:t>
      </w:r>
      <w:r w:rsidRPr="00714EE0">
        <w:t>M) an.</w:t>
      </w:r>
    </w:p>
    <w:p w14:paraId="79E9066B" w14:textId="77777777" w:rsidR="00D2623C" w:rsidRPr="00714EE0" w:rsidRDefault="009D183D" w:rsidP="00286430">
      <w:r w:rsidRPr="00714EE0">
        <w:t>Der ABSV</w:t>
      </w:r>
      <w:r w:rsidR="00D2623C" w:rsidRPr="00714EE0">
        <w:t xml:space="preserve"> engagiert sich für die Behebung von Barrieren im öffentlichen Raum und im Verkehr und klärt über die Zutrittsrechte von Assistenzhunden auf.</w:t>
      </w:r>
      <w:r w:rsidRPr="00714EE0">
        <w:t xml:space="preserve"> In engem Kontakt mit Entscheidern in Politik und Wirtschaft setzt sich der ABSV dafür ein, Barrieren in der Hauptstadt abzubauen.</w:t>
      </w:r>
    </w:p>
    <w:p w14:paraId="7BA82131" w14:textId="77777777" w:rsidR="009D183D" w:rsidRPr="00714EE0" w:rsidRDefault="009D183D" w:rsidP="00286430">
      <w:r w:rsidRPr="00714EE0">
        <w:t xml:space="preserve">Für mehr Teilhabe im kulturellen Bereich führt der Verein einen Kalender mit barrierefreien Terminen in Berlin und berät Kultureinrichtungen zu blinden- und sehbehindertengerechten Angeboten. </w:t>
      </w:r>
    </w:p>
    <w:p w14:paraId="0FB9548A" w14:textId="0FD3F833" w:rsidR="00CC746D" w:rsidRPr="00714EE0" w:rsidRDefault="00E04D0F" w:rsidP="00007C94">
      <w:pPr>
        <w:pStyle w:val="berschrift1"/>
      </w:pPr>
      <w:bookmarkStart w:id="59" w:name="_Toc223536721"/>
      <w:bookmarkStart w:id="60" w:name="_Toc231465327"/>
      <w:bookmarkStart w:id="61" w:name="_Toc231465464"/>
      <w:r w:rsidRPr="00714EE0">
        <w:lastRenderedPageBreak/>
        <w:t>Ressourcen,</w:t>
      </w:r>
      <w:r w:rsidR="00580CE0" w:rsidRPr="00714EE0">
        <w:t xml:space="preserve"> </w:t>
      </w:r>
      <w:r w:rsidRPr="00714EE0">
        <w:t>Leistungen</w:t>
      </w:r>
      <w:r w:rsidR="00580CE0" w:rsidRPr="00714EE0">
        <w:t xml:space="preserve"> </w:t>
      </w:r>
      <w:r w:rsidRPr="00714EE0">
        <w:t>und</w:t>
      </w:r>
      <w:r w:rsidR="00580CE0" w:rsidRPr="00714EE0">
        <w:t xml:space="preserve"> </w:t>
      </w:r>
      <w:r w:rsidRPr="00714EE0">
        <w:t>Wirkungen</w:t>
      </w:r>
      <w:bookmarkEnd w:id="59"/>
      <w:bookmarkEnd w:id="60"/>
      <w:bookmarkEnd w:id="61"/>
      <w:r w:rsidR="00580CE0" w:rsidRPr="00714EE0">
        <w:t xml:space="preserve"> </w:t>
      </w:r>
      <w:bookmarkStart w:id="62" w:name="_Toc223533941"/>
      <w:bookmarkStart w:id="63" w:name="_Toc47964028"/>
      <w:bookmarkEnd w:id="0"/>
      <w:bookmarkEnd w:id="62"/>
    </w:p>
    <w:p w14:paraId="783BCC9B" w14:textId="77777777" w:rsidR="00D47520" w:rsidRPr="00714EE0" w:rsidRDefault="00D47520" w:rsidP="00D47520">
      <w:pPr>
        <w:pStyle w:val="Listenabsatz"/>
        <w:keepNext/>
        <w:keepLines/>
        <w:numPr>
          <w:ilvl w:val="0"/>
          <w:numId w:val="10"/>
        </w:numPr>
        <w:spacing w:before="240" w:after="240"/>
        <w:contextualSpacing w:val="0"/>
        <w:outlineLvl w:val="1"/>
        <w:rPr>
          <w:rFonts w:eastAsiaTheme="majorEastAsia"/>
          <w:b/>
          <w:vanish/>
          <w:sz w:val="28"/>
          <w:szCs w:val="32"/>
        </w:rPr>
      </w:pPr>
      <w:bookmarkStart w:id="64" w:name="_Toc223536657"/>
      <w:bookmarkStart w:id="65" w:name="_Toc223536722"/>
      <w:bookmarkStart w:id="66" w:name="_Toc223537357"/>
      <w:bookmarkStart w:id="67" w:name="_Toc231464470"/>
      <w:bookmarkStart w:id="68" w:name="_Toc231464729"/>
      <w:bookmarkStart w:id="69" w:name="_Toc231464794"/>
      <w:bookmarkStart w:id="70" w:name="_Toc231464860"/>
      <w:bookmarkStart w:id="71" w:name="_Toc231464926"/>
      <w:bookmarkStart w:id="72" w:name="_Toc231464991"/>
      <w:bookmarkStart w:id="73" w:name="_Toc231465056"/>
      <w:bookmarkStart w:id="74" w:name="_Toc231465127"/>
      <w:bookmarkStart w:id="75" w:name="_Toc231465198"/>
      <w:bookmarkStart w:id="76" w:name="_Toc231465263"/>
      <w:bookmarkStart w:id="77" w:name="_Toc231465328"/>
      <w:bookmarkStart w:id="78" w:name="_Toc231465399"/>
      <w:bookmarkStart w:id="79" w:name="_Toc231465465"/>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4B6FE9AA" w14:textId="6882ECD3" w:rsidR="00E649CA" w:rsidRPr="00714EE0" w:rsidRDefault="00E04D0F" w:rsidP="00007C94">
      <w:pPr>
        <w:pStyle w:val="berschrift2"/>
      </w:pPr>
      <w:bookmarkStart w:id="80" w:name="_Toc223536723"/>
      <w:bookmarkStart w:id="81" w:name="_Toc231465329"/>
      <w:bookmarkStart w:id="82" w:name="_Toc231465466"/>
      <w:r w:rsidRPr="00714EE0">
        <w:t>Eingesetzte</w:t>
      </w:r>
      <w:r w:rsidR="00580CE0" w:rsidRPr="00714EE0">
        <w:t xml:space="preserve"> </w:t>
      </w:r>
      <w:r w:rsidRPr="00714EE0">
        <w:t>Ressourcen</w:t>
      </w:r>
      <w:r w:rsidR="00580CE0" w:rsidRPr="00714EE0">
        <w:t xml:space="preserve"> </w:t>
      </w:r>
      <w:r w:rsidRPr="00714EE0">
        <w:t>(Input)</w:t>
      </w:r>
      <w:bookmarkEnd w:id="63"/>
      <w:bookmarkEnd w:id="80"/>
      <w:bookmarkEnd w:id="81"/>
      <w:bookmarkEnd w:id="82"/>
    </w:p>
    <w:p w14:paraId="1F63F59A" w14:textId="56FFE09A" w:rsidR="00EC5884" w:rsidRPr="00714EE0" w:rsidRDefault="007E2433" w:rsidP="00007C94">
      <w:pPr>
        <w:pStyle w:val="berschrift3"/>
      </w:pPr>
      <w:bookmarkStart w:id="83" w:name="_Toc223536724"/>
      <w:bookmarkStart w:id="84" w:name="_Toc231465330"/>
      <w:bookmarkStart w:id="85" w:name="_Toc231465467"/>
      <w:r w:rsidRPr="00714EE0">
        <w:t>Finanzielle Ressourcen</w:t>
      </w:r>
      <w:bookmarkEnd w:id="83"/>
      <w:bookmarkEnd w:id="84"/>
      <w:bookmarkEnd w:id="85"/>
    </w:p>
    <w:p w14:paraId="58D1DC6D" w14:textId="77777777" w:rsidR="00EC5884" w:rsidRPr="00714EE0" w:rsidRDefault="004B3368" w:rsidP="00286430">
      <w:r w:rsidRPr="00714EE0">
        <w:t>Angaben zu den f</w:t>
      </w:r>
      <w:r w:rsidR="00104184" w:rsidRPr="00714EE0">
        <w:t>inanzielle</w:t>
      </w:r>
      <w:r w:rsidRPr="00714EE0">
        <w:t>n</w:t>
      </w:r>
      <w:r w:rsidR="00104184" w:rsidRPr="00714EE0">
        <w:t xml:space="preserve"> Ressource</w:t>
      </w:r>
      <w:r w:rsidRPr="00714EE0">
        <w:t>n</w:t>
      </w:r>
      <w:r w:rsidR="00104184" w:rsidRPr="00714EE0">
        <w:t xml:space="preserve"> für das Berichtsjahr </w:t>
      </w:r>
      <w:r w:rsidRPr="00714EE0">
        <w:t xml:space="preserve">finden sich </w:t>
      </w:r>
      <w:r w:rsidR="00253710" w:rsidRPr="00714EE0">
        <w:t xml:space="preserve">im Abschnitt </w:t>
      </w:r>
      <w:r w:rsidR="005400F7" w:rsidRPr="00714EE0">
        <w:t>C unter Punkt 7.</w:t>
      </w:r>
    </w:p>
    <w:p w14:paraId="06022661" w14:textId="77777777" w:rsidR="00A4214E" w:rsidRPr="00714EE0" w:rsidRDefault="00A4214E" w:rsidP="00286430">
      <w:r w:rsidRPr="00714EE0">
        <w:t>Für Fortbildungen, Seminare und Schulungen gibt es in der Geschäftsstelle des ABSV moderne und variable Veranstaltungsräume.</w:t>
      </w:r>
    </w:p>
    <w:p w14:paraId="1B87167B" w14:textId="77777777" w:rsidR="00EC5884" w:rsidRPr="00714EE0" w:rsidRDefault="00A4214E" w:rsidP="00286430">
      <w:r w:rsidRPr="00714EE0">
        <w:t xml:space="preserve">Für die Anfahrt zu Hausbesuchen sowie für den Transport von Materialien stehen </w:t>
      </w:r>
      <w:r w:rsidR="00E34E2C" w:rsidRPr="00714EE0">
        <w:t>drei</w:t>
      </w:r>
      <w:r w:rsidRPr="00714EE0">
        <w:t xml:space="preserve"> vereinseigene Fahrzeuge zur Verfügung.</w:t>
      </w:r>
    </w:p>
    <w:p w14:paraId="28762BDA" w14:textId="180E5C08" w:rsidR="00EC5884" w:rsidRPr="00714EE0" w:rsidRDefault="00EC5884" w:rsidP="00286430">
      <w:pPr>
        <w:pStyle w:val="berschrift3"/>
      </w:pPr>
      <w:bookmarkStart w:id="86" w:name="_Toc223536725"/>
      <w:bookmarkStart w:id="87" w:name="_Toc231465331"/>
      <w:bookmarkStart w:id="88" w:name="_Toc231465468"/>
      <w:r w:rsidRPr="00714EE0">
        <w:t>Personelle Ressourcen</w:t>
      </w:r>
      <w:bookmarkStart w:id="89" w:name="_Hlk221538455"/>
      <w:bookmarkEnd w:id="86"/>
      <w:bookmarkEnd w:id="87"/>
      <w:bookmarkEnd w:id="88"/>
    </w:p>
    <w:p w14:paraId="587D0264" w14:textId="77777777" w:rsidR="0074073D" w:rsidRPr="00714EE0" w:rsidRDefault="002820D2" w:rsidP="00286430">
      <w:r w:rsidRPr="00714EE0">
        <w:t xml:space="preserve">Die Arbeit des ABSV wird von ehren- und hauptamtlichen Mitarbeiterinnen und Mitarbeitern geleistet. </w:t>
      </w:r>
    </w:p>
    <w:p w14:paraId="4ED19902" w14:textId="77777777" w:rsidR="00F70B37" w:rsidRPr="00714EE0" w:rsidRDefault="002820D2" w:rsidP="00286430">
      <w:r w:rsidRPr="00714EE0">
        <w:t xml:space="preserve">Die personellen Ressourcen </w:t>
      </w:r>
      <w:r w:rsidR="00CE3013" w:rsidRPr="00714EE0">
        <w:t>setzen sich wie folgt zusammen</w:t>
      </w:r>
      <w:r w:rsidR="00EB716D" w:rsidRPr="00714EE0">
        <w:t>:</w:t>
      </w:r>
    </w:p>
    <w:p w14:paraId="59E7C408" w14:textId="77777777" w:rsidR="00280FEA" w:rsidRPr="00714EE0" w:rsidRDefault="00280FEA" w:rsidP="00257549">
      <w:pPr>
        <w:pStyle w:val="Listenabsatz"/>
        <w:numPr>
          <w:ilvl w:val="0"/>
          <w:numId w:val="14"/>
        </w:numPr>
        <w:spacing w:before="60" w:after="60"/>
        <w:contextualSpacing w:val="0"/>
      </w:pPr>
      <w:bookmarkStart w:id="90" w:name="_Hlk222319066"/>
      <w:r w:rsidRPr="00714EE0">
        <w:t>Vorstand</w:t>
      </w:r>
      <w:r w:rsidRPr="00714EE0">
        <w:tab/>
      </w:r>
      <w:r w:rsidR="00301D3B" w:rsidRPr="00714EE0">
        <w:tab/>
      </w:r>
      <w:r w:rsidR="00301D3B" w:rsidRPr="00714EE0">
        <w:tab/>
      </w:r>
      <w:r w:rsidR="00301D3B" w:rsidRPr="00714EE0">
        <w:tab/>
      </w:r>
      <w:r w:rsidR="00301D3B" w:rsidRPr="00714EE0">
        <w:tab/>
      </w:r>
      <w:r w:rsidR="00E34E2C" w:rsidRPr="00714EE0">
        <w:tab/>
      </w:r>
      <w:r w:rsidR="00E34E2C" w:rsidRPr="00714EE0">
        <w:tab/>
      </w:r>
      <w:r w:rsidRPr="00714EE0">
        <w:t>5</w:t>
      </w:r>
    </w:p>
    <w:p w14:paraId="2B584CBC" w14:textId="0107463C" w:rsidR="00280FEA" w:rsidRPr="00714EE0" w:rsidRDefault="00280FEA" w:rsidP="00257549">
      <w:pPr>
        <w:pStyle w:val="Listenabsatz"/>
        <w:numPr>
          <w:ilvl w:val="0"/>
          <w:numId w:val="14"/>
        </w:numPr>
        <w:spacing w:before="60" w:after="60"/>
        <w:contextualSpacing w:val="0"/>
      </w:pPr>
      <w:r w:rsidRPr="00714EE0">
        <w:t>Gruppen, Arbeitskreise</w:t>
      </w:r>
      <w:r w:rsidRPr="00714EE0">
        <w:tab/>
      </w:r>
      <w:r w:rsidR="00301D3B" w:rsidRPr="00714EE0">
        <w:tab/>
      </w:r>
      <w:r w:rsidR="00301D3B" w:rsidRPr="00714EE0">
        <w:tab/>
      </w:r>
      <w:r w:rsidR="00E34E2C" w:rsidRPr="00714EE0">
        <w:tab/>
      </w:r>
      <w:r w:rsidRPr="00714EE0">
        <w:t>1</w:t>
      </w:r>
      <w:r w:rsidR="00B26417" w:rsidRPr="00714EE0">
        <w:t>3</w:t>
      </w:r>
      <w:r w:rsidR="008907C8" w:rsidRPr="00714EE0">
        <w:t>5</w:t>
      </w:r>
    </w:p>
    <w:p w14:paraId="75849C5D" w14:textId="77777777" w:rsidR="005026FF" w:rsidRPr="00714EE0" w:rsidRDefault="005026FF" w:rsidP="00257549">
      <w:pPr>
        <w:pStyle w:val="Listenabsatz"/>
        <w:numPr>
          <w:ilvl w:val="0"/>
          <w:numId w:val="14"/>
        </w:numPr>
        <w:spacing w:before="60" w:after="60"/>
        <w:contextualSpacing w:val="0"/>
      </w:pPr>
      <w:r w:rsidRPr="00714EE0">
        <w:t>Blickpunkt-Auge-Beratung</w:t>
      </w:r>
      <w:r w:rsidRPr="00714EE0">
        <w:tab/>
      </w:r>
      <w:r w:rsidRPr="00714EE0">
        <w:tab/>
      </w:r>
      <w:r w:rsidR="00E34E2C" w:rsidRPr="00714EE0">
        <w:tab/>
      </w:r>
      <w:r w:rsidR="00E34E2C" w:rsidRPr="00714EE0">
        <w:tab/>
      </w:r>
      <w:r w:rsidRPr="00714EE0">
        <w:t>10</w:t>
      </w:r>
    </w:p>
    <w:p w14:paraId="7B6F9457" w14:textId="0F1E2439" w:rsidR="00280FEA" w:rsidRPr="00714EE0" w:rsidRDefault="00280FEA" w:rsidP="00257549">
      <w:pPr>
        <w:pStyle w:val="Listenabsatz"/>
        <w:numPr>
          <w:ilvl w:val="0"/>
          <w:numId w:val="14"/>
        </w:numPr>
        <w:spacing w:before="60" w:after="60"/>
        <w:contextualSpacing w:val="0"/>
      </w:pPr>
      <w:r w:rsidRPr="00714EE0">
        <w:t>Ehrenamtlich aktive Nichtmitglieder</w:t>
      </w:r>
      <w:r w:rsidRPr="00714EE0">
        <w:tab/>
      </w:r>
      <w:r w:rsidR="00E34E2C" w:rsidRPr="00714EE0">
        <w:tab/>
      </w:r>
      <w:r w:rsidR="00516093" w:rsidRPr="00714EE0">
        <w:t>43</w:t>
      </w:r>
    </w:p>
    <w:p w14:paraId="029AD7DA" w14:textId="12606091" w:rsidR="00280FEA" w:rsidRPr="00714EE0" w:rsidRDefault="00280FEA" w:rsidP="00257549">
      <w:pPr>
        <w:pStyle w:val="Listenabsatz"/>
        <w:spacing w:before="60" w:after="60"/>
        <w:contextualSpacing w:val="0"/>
      </w:pPr>
      <w:r w:rsidRPr="00714EE0">
        <w:t xml:space="preserve">Ehrenamtlich Aktive </w:t>
      </w:r>
      <w:r w:rsidRPr="00714EE0">
        <w:tab/>
      </w:r>
      <w:r w:rsidR="00301D3B" w:rsidRPr="00714EE0">
        <w:tab/>
      </w:r>
      <w:r w:rsidR="00301D3B" w:rsidRPr="00714EE0">
        <w:tab/>
      </w:r>
      <w:r w:rsidR="00E34E2C" w:rsidRPr="00714EE0">
        <w:tab/>
      </w:r>
      <w:r w:rsidR="00CE27B4" w:rsidRPr="00714EE0">
        <w:t>1</w:t>
      </w:r>
      <w:r w:rsidR="005C0F77" w:rsidRPr="00714EE0">
        <w:t>9</w:t>
      </w:r>
      <w:r w:rsidR="00516093" w:rsidRPr="00714EE0">
        <w:t>3</w:t>
      </w:r>
    </w:p>
    <w:p w14:paraId="09577E9F" w14:textId="1665546E" w:rsidR="009D7BEC" w:rsidRPr="00714EE0" w:rsidRDefault="009D7BEC" w:rsidP="00257549">
      <w:pPr>
        <w:pStyle w:val="Listenabsatz"/>
        <w:numPr>
          <w:ilvl w:val="0"/>
          <w:numId w:val="14"/>
        </w:numPr>
        <w:spacing w:before="60" w:after="60"/>
        <w:contextualSpacing w:val="0"/>
      </w:pPr>
      <w:r w:rsidRPr="00714EE0">
        <w:t xml:space="preserve">Mitarbeitende im ABSV </w:t>
      </w:r>
      <w:r w:rsidRPr="00714EE0">
        <w:tab/>
      </w:r>
      <w:r w:rsidRPr="00714EE0">
        <w:tab/>
      </w:r>
      <w:r w:rsidRPr="00714EE0">
        <w:tab/>
      </w:r>
      <w:r w:rsidR="00E34E2C" w:rsidRPr="00714EE0">
        <w:tab/>
      </w:r>
      <w:r w:rsidR="00516093" w:rsidRPr="00714EE0">
        <w:t>39</w:t>
      </w:r>
      <w:r w:rsidRPr="00714EE0">
        <w:br/>
        <w:t>da</w:t>
      </w:r>
      <w:r w:rsidR="00AF1370" w:rsidRPr="00714EE0">
        <w:t>von</w:t>
      </w:r>
      <w:r w:rsidRPr="00714EE0">
        <w:t xml:space="preserve"> </w:t>
      </w:r>
      <w:r w:rsidR="00972FF0" w:rsidRPr="00714EE0">
        <w:t xml:space="preserve">11 </w:t>
      </w:r>
      <w:r w:rsidRPr="00714EE0">
        <w:t>Mitarbeitende im FSJ/BFD</w:t>
      </w:r>
      <w:r w:rsidRPr="00714EE0">
        <w:br/>
        <w:t>und geringfügig Beschäftigte</w:t>
      </w:r>
    </w:p>
    <w:p w14:paraId="7CA1449F" w14:textId="4864BD02" w:rsidR="009D7BEC" w:rsidRPr="00714EE0" w:rsidRDefault="009D7BEC" w:rsidP="00257549">
      <w:pPr>
        <w:pStyle w:val="Listenabsatz"/>
        <w:numPr>
          <w:ilvl w:val="0"/>
          <w:numId w:val="14"/>
        </w:numPr>
        <w:spacing w:before="60" w:after="60"/>
        <w:contextualSpacing w:val="0"/>
      </w:pPr>
      <w:r w:rsidRPr="00714EE0">
        <w:t xml:space="preserve">Mitarbeitende in der ABSV </w:t>
      </w:r>
      <w:r w:rsidR="00E34E2C" w:rsidRPr="00714EE0">
        <w:t xml:space="preserve">Service </w:t>
      </w:r>
      <w:r w:rsidRPr="00714EE0">
        <w:t xml:space="preserve">gGmbH </w:t>
      </w:r>
      <w:r w:rsidRPr="00714EE0">
        <w:tab/>
      </w:r>
      <w:r w:rsidR="00AF1370" w:rsidRPr="00714EE0">
        <w:t>14</w:t>
      </w:r>
      <w:r w:rsidR="00AF1370" w:rsidRPr="00714EE0">
        <w:br/>
        <w:t xml:space="preserve">davon </w:t>
      </w:r>
      <w:r w:rsidR="00972FF0" w:rsidRPr="00714EE0">
        <w:t xml:space="preserve">1 </w:t>
      </w:r>
      <w:r w:rsidR="00AF1370" w:rsidRPr="00714EE0">
        <w:t>geringfügig Beschäftigte</w:t>
      </w:r>
    </w:p>
    <w:p w14:paraId="51D274B3" w14:textId="5BB3D8D6" w:rsidR="009D7BEC" w:rsidRPr="00714EE0" w:rsidRDefault="009D7BEC" w:rsidP="00257549">
      <w:pPr>
        <w:pStyle w:val="Listenabsatz"/>
        <w:spacing w:before="60" w:after="60"/>
        <w:contextualSpacing w:val="0"/>
      </w:pPr>
      <w:r w:rsidRPr="00714EE0">
        <w:t>Hauptamtlich Aktive</w:t>
      </w:r>
      <w:r w:rsidRPr="00714EE0">
        <w:tab/>
      </w:r>
      <w:r w:rsidRPr="00714EE0">
        <w:tab/>
        <w:t xml:space="preserve"> </w:t>
      </w:r>
      <w:r w:rsidRPr="00714EE0">
        <w:tab/>
      </w:r>
      <w:r w:rsidR="00E34E2C" w:rsidRPr="00714EE0">
        <w:tab/>
      </w:r>
      <w:r w:rsidR="00DF0F1B" w:rsidRPr="00714EE0">
        <w:t>53</w:t>
      </w:r>
    </w:p>
    <w:bookmarkEnd w:id="90"/>
    <w:p w14:paraId="11D3C5C8" w14:textId="77777777" w:rsidR="00AF1370" w:rsidRPr="00714EE0" w:rsidRDefault="00AF1370" w:rsidP="00286430">
      <w:r w:rsidRPr="00714EE0">
        <w:t xml:space="preserve">Von den </w:t>
      </w:r>
      <w:r w:rsidR="00DF0F1B" w:rsidRPr="00714EE0">
        <w:t>53</w:t>
      </w:r>
      <w:r w:rsidRPr="00714EE0">
        <w:t xml:space="preserve"> Beschäftigten waren </w:t>
      </w:r>
      <w:r w:rsidR="005C0F77" w:rsidRPr="00714EE0">
        <w:t>21</w:t>
      </w:r>
      <w:r w:rsidRPr="00714EE0">
        <w:t xml:space="preserve"> in Teilzeit beschäftigt. </w:t>
      </w:r>
      <w:r w:rsidR="00516093" w:rsidRPr="00714EE0">
        <w:t>Fünf</w:t>
      </w:r>
      <w:r w:rsidRPr="00714EE0">
        <w:t xml:space="preserve"> Mitarbeitende waren als Arbeitsplatzassistenz tätig, die vom Inklusionsamt finanziert wurde. </w:t>
      </w:r>
    </w:p>
    <w:p w14:paraId="04573977" w14:textId="65D6FA92" w:rsidR="00407CCA" w:rsidRPr="00714EE0" w:rsidRDefault="00CE3013" w:rsidP="00286430">
      <w:r w:rsidRPr="00714EE0">
        <w:t xml:space="preserve">Insgesamt </w:t>
      </w:r>
      <w:r w:rsidR="00282FD5" w:rsidRPr="00714EE0">
        <w:t xml:space="preserve">standen im Berichtsjahr für die Erfüllung der satzungsmäßigen Aufgaben </w:t>
      </w:r>
      <w:r w:rsidR="00254C66" w:rsidRPr="00714EE0">
        <w:t>2</w:t>
      </w:r>
      <w:r w:rsidR="005C0F77" w:rsidRPr="00714EE0">
        <w:t>46</w:t>
      </w:r>
      <w:r w:rsidR="00CE27B4" w:rsidRPr="00714EE0">
        <w:t xml:space="preserve"> </w:t>
      </w:r>
      <w:r w:rsidR="00282FD5" w:rsidRPr="00714EE0">
        <w:t>haupt- und ehrenamtliche M</w:t>
      </w:r>
      <w:r w:rsidR="005400F7" w:rsidRPr="00714EE0">
        <w:t>itarbeiterinnen und Mitarbeiter</w:t>
      </w:r>
      <w:r w:rsidR="00282FD5" w:rsidRPr="00714EE0">
        <w:t xml:space="preserve"> zur Verfügung.</w:t>
      </w:r>
      <w:r w:rsidR="00407CCA" w:rsidRPr="00714EE0">
        <w:br w:type="page"/>
      </w:r>
    </w:p>
    <w:p w14:paraId="60F37052" w14:textId="353D285D" w:rsidR="00431974" w:rsidRPr="00714EE0" w:rsidRDefault="00E04D0F" w:rsidP="00D47520">
      <w:pPr>
        <w:pStyle w:val="berschrift2"/>
      </w:pPr>
      <w:bookmarkStart w:id="91" w:name="_Toc47964029"/>
      <w:bookmarkStart w:id="92" w:name="_Toc223536726"/>
      <w:bookmarkStart w:id="93" w:name="_Toc231465332"/>
      <w:bookmarkStart w:id="94" w:name="_Toc231465469"/>
      <w:bookmarkEnd w:id="89"/>
      <w:r w:rsidRPr="00714EE0">
        <w:lastRenderedPageBreak/>
        <w:t>Erbrachte</w:t>
      </w:r>
      <w:r w:rsidR="00580CE0" w:rsidRPr="00714EE0">
        <w:t xml:space="preserve"> </w:t>
      </w:r>
      <w:r w:rsidRPr="00714EE0">
        <w:t>Leistungen</w:t>
      </w:r>
      <w:r w:rsidR="00580CE0" w:rsidRPr="00714EE0">
        <w:t xml:space="preserve"> </w:t>
      </w:r>
      <w:r w:rsidRPr="00714EE0">
        <w:t>(Output)</w:t>
      </w:r>
      <w:bookmarkStart w:id="95" w:name="_Toc223533946"/>
      <w:bookmarkEnd w:id="91"/>
      <w:bookmarkEnd w:id="92"/>
      <w:bookmarkEnd w:id="93"/>
      <w:bookmarkEnd w:id="94"/>
      <w:bookmarkEnd w:id="95"/>
    </w:p>
    <w:p w14:paraId="79926B8F" w14:textId="77777777" w:rsidR="00D47520" w:rsidRPr="00714EE0" w:rsidRDefault="00D47520" w:rsidP="00D47520">
      <w:pPr>
        <w:pStyle w:val="Listenabsatz"/>
        <w:keepNext/>
        <w:keepLines/>
        <w:numPr>
          <w:ilvl w:val="1"/>
          <w:numId w:val="13"/>
        </w:numPr>
        <w:spacing w:before="240" w:after="240"/>
        <w:contextualSpacing w:val="0"/>
        <w:outlineLvl w:val="0"/>
        <w:rPr>
          <w:rFonts w:eastAsiaTheme="majorEastAsia"/>
          <w:b/>
          <w:vanish/>
          <w:sz w:val="32"/>
          <w:szCs w:val="40"/>
        </w:rPr>
      </w:pPr>
      <w:bookmarkStart w:id="96" w:name="_Toc223536662"/>
      <w:bookmarkStart w:id="97" w:name="_Toc223536727"/>
      <w:bookmarkStart w:id="98" w:name="_Toc223537362"/>
      <w:bookmarkStart w:id="99" w:name="_Toc231464475"/>
      <w:bookmarkStart w:id="100" w:name="_Toc231464734"/>
      <w:bookmarkStart w:id="101" w:name="_Toc231464799"/>
      <w:bookmarkStart w:id="102" w:name="_Toc231464865"/>
      <w:bookmarkStart w:id="103" w:name="_Toc231464931"/>
      <w:bookmarkStart w:id="104" w:name="_Toc231464996"/>
      <w:bookmarkStart w:id="105" w:name="_Toc231465061"/>
      <w:bookmarkStart w:id="106" w:name="_Toc231465132"/>
      <w:bookmarkStart w:id="107" w:name="_Toc231465203"/>
      <w:bookmarkStart w:id="108" w:name="_Toc231465268"/>
      <w:bookmarkStart w:id="109" w:name="_Toc231465333"/>
      <w:bookmarkStart w:id="110" w:name="_Toc231465404"/>
      <w:bookmarkStart w:id="111" w:name="_Toc231465470"/>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7B88B66A" w14:textId="21FAB251" w:rsidR="0093791D" w:rsidRPr="00714EE0" w:rsidRDefault="0093791D" w:rsidP="00D47520">
      <w:pPr>
        <w:pStyle w:val="berschrift3"/>
      </w:pPr>
      <w:bookmarkStart w:id="112" w:name="_Toc231465334"/>
      <w:bookmarkStart w:id="113" w:name="_Toc231465471"/>
      <w:bookmarkStart w:id="114" w:name="_Toc223536728"/>
      <w:r w:rsidRPr="00714EE0">
        <w:t>Sozialpolitisches Engagement</w:t>
      </w:r>
      <w:bookmarkEnd w:id="112"/>
      <w:bookmarkEnd w:id="113"/>
    </w:p>
    <w:p w14:paraId="4A64F11D" w14:textId="77777777" w:rsidR="0093791D" w:rsidRPr="00714EE0" w:rsidRDefault="0093791D" w:rsidP="0093791D">
      <w:r w:rsidRPr="00714EE0">
        <w:t xml:space="preserve">Der Vorstand lud im Berichtsjahr zweimal Mitglieder des Bundestages, die ihren Wahlkreis in Charlottenburg-Wilmersdorf haben, sowie des Berliner Abgeordnetenhauses zum Austausch ein. </w:t>
      </w:r>
    </w:p>
    <w:p w14:paraId="1D82C226" w14:textId="77777777" w:rsidR="0093791D" w:rsidRPr="00714EE0" w:rsidRDefault="0093791D" w:rsidP="0093791D">
      <w:r w:rsidRPr="00714EE0">
        <w:t>Am 19. Februar konnten wir die damalige Bundesfamilienministerin Lisa Paus, MdB, von Bündnis 90 / Die Grünen begrüßen und uns zu Problemkreisen wie Einsamkeit und Digitalisierung, Ehrenamt und Inklusion austauschen.</w:t>
      </w:r>
    </w:p>
    <w:p w14:paraId="3C5EF2C3" w14:textId="77777777" w:rsidR="0093791D" w:rsidRPr="00714EE0" w:rsidRDefault="0093791D" w:rsidP="0093791D">
      <w:r w:rsidRPr="00714EE0">
        <w:t xml:space="preserve">Am 22. August fand ein Gespräch mit den CDU-Politiker*innen Lukas Krieger, MdB, und </w:t>
      </w:r>
      <w:r w:rsidRPr="00714EE0">
        <w:rPr>
          <w:rFonts w:eastAsiaTheme="majorEastAsia"/>
        </w:rPr>
        <w:t xml:space="preserve">Sandra </w:t>
      </w:r>
      <w:proofErr w:type="spellStart"/>
      <w:r w:rsidRPr="00714EE0">
        <w:rPr>
          <w:rFonts w:eastAsiaTheme="majorEastAsia"/>
        </w:rPr>
        <w:t>Khalatbari</w:t>
      </w:r>
      <w:proofErr w:type="spellEnd"/>
      <w:r w:rsidRPr="00714EE0">
        <w:t xml:space="preserve">, </w:t>
      </w:r>
      <w:proofErr w:type="spellStart"/>
      <w:r w:rsidRPr="00714EE0">
        <w:t>MdA</w:t>
      </w:r>
      <w:proofErr w:type="spellEnd"/>
      <w:r w:rsidRPr="00714EE0">
        <w:t xml:space="preserve">, statt, bei denen es vor allem um die Barrieren im öffentlichen Raum in der Hauptstadt ging. </w:t>
      </w:r>
    </w:p>
    <w:p w14:paraId="2193FD35" w14:textId="77777777" w:rsidR="0093791D" w:rsidRPr="00714EE0" w:rsidRDefault="0093791D" w:rsidP="0093791D">
      <w:pPr>
        <w:pStyle w:val="berschrift5"/>
      </w:pPr>
      <w:r w:rsidRPr="00714EE0">
        <w:t>Erfolgreicher Protest gegen soziale Einschnitte</w:t>
      </w:r>
    </w:p>
    <w:p w14:paraId="45658FFA" w14:textId="77777777" w:rsidR="0093791D" w:rsidRPr="00714EE0" w:rsidRDefault="0093791D" w:rsidP="0093791D">
      <w:r w:rsidRPr="00714EE0">
        <w:t>Im Berichtsjahr standen zeitweise wichtige Errungenschaften auf der Kippe. Gemeinsam mit anderen Organisationen hat sich der ABSV erfolgreich für den Erhalt des VBB-Begleitdienstes, für eine gerechte Bezahlung der Persönlichen Assistenz im Arbeitgeber*innen-Modell sowie für die Weiterführung des Berliner Spielplans Audiodeskription eingesetzt.</w:t>
      </w:r>
    </w:p>
    <w:p w14:paraId="64514CB9" w14:textId="77777777" w:rsidR="0093791D" w:rsidRPr="00714EE0" w:rsidRDefault="0093791D" w:rsidP="0093791D">
      <w:pPr>
        <w:pStyle w:val="berschrift5"/>
      </w:pPr>
      <w:r w:rsidRPr="00714EE0">
        <w:t>Barrierefreie Wahlen</w:t>
      </w:r>
    </w:p>
    <w:p w14:paraId="1DF94C6C" w14:textId="77777777" w:rsidR="0093791D" w:rsidRPr="00714EE0" w:rsidRDefault="0093791D" w:rsidP="0093791D">
      <w:r w:rsidRPr="00714EE0">
        <w:t>Zur vorgezogenen Bundestagswahl am 23. Februar war der ABSV im intensiven Gespräch mit dem Landeswahlleiter, um sicherzustellen, dass blinde und sehbehinderte Menschen in Berlin barrierefrei wählen können. Der ABSV verschickte Wahlschablonen und die vom Verein produzierten Informationsmaterialien. Darüber hinaus stellte der ABSV Räumlichkeiten für barrierefreie Wahllokale zur Verfügung.</w:t>
      </w:r>
    </w:p>
    <w:p w14:paraId="7FF57E55" w14:textId="77777777" w:rsidR="0093791D" w:rsidRPr="00714EE0" w:rsidRDefault="0093791D" w:rsidP="0093791D">
      <w:pPr>
        <w:pStyle w:val="berschrift5"/>
      </w:pPr>
      <w:r w:rsidRPr="00714EE0">
        <w:t>Sichere Gehwege</w:t>
      </w:r>
    </w:p>
    <w:p w14:paraId="07FC7E70" w14:textId="77777777" w:rsidR="0093791D" w:rsidRPr="00714EE0" w:rsidRDefault="0093791D" w:rsidP="0093791D">
      <w:r w:rsidRPr="00714EE0">
        <w:t xml:space="preserve">Auch im Berichtsjahr stellten die kreuz und quer auf dem Gehweg abgestellten, zum Verleih angebotenen E-Roller weiterhin eine gefährliche Barriere für blinde und sehbehinderte Menschen dar. Am 1. Oktober hat das Verwaltungsgericht Berlin die Verbandsklage des ABSV gegen die Sondernutzungserlaubnisse für E-Scooter verhandelt. Auch wenn kein klares Urteil gefällt wurde, hat das Verfahren die strukturellen Probleme klar aufgezeigt und den öffentlichen Druck auf den Berliner Senat erhöht, endlich wirksame Maßnahmen gegen das Abstellen von E-Scootern auf Gehwegen zu ergreifen. Der ABSV hatte im Vorfeld der Verhandlung gemeinsam mit dem DBSV und dem Fachverband </w:t>
      </w:r>
      <w:proofErr w:type="spellStart"/>
      <w:r w:rsidRPr="00714EE0">
        <w:t>Fuss</w:t>
      </w:r>
      <w:proofErr w:type="spellEnd"/>
      <w:r w:rsidRPr="00714EE0">
        <w:t xml:space="preserve"> e. V. zu einem Pressetermin eingeladen mit einer breiten Medienresonanz.</w:t>
      </w:r>
    </w:p>
    <w:p w14:paraId="7C5DDF31" w14:textId="77777777" w:rsidR="0093791D" w:rsidRPr="00714EE0" w:rsidRDefault="0093791D" w:rsidP="0093791D">
      <w:pPr>
        <w:pStyle w:val="berschrift5"/>
      </w:pPr>
      <w:r w:rsidRPr="00714EE0">
        <w:br w:type="page"/>
      </w:r>
    </w:p>
    <w:p w14:paraId="7C8B5664" w14:textId="0F1D915A" w:rsidR="0093791D" w:rsidRPr="00714EE0" w:rsidRDefault="0093791D" w:rsidP="0093791D">
      <w:pPr>
        <w:pStyle w:val="berschrift5"/>
      </w:pPr>
      <w:r w:rsidRPr="00714EE0">
        <w:lastRenderedPageBreak/>
        <w:t>Radschnellweg</w:t>
      </w:r>
    </w:p>
    <w:p w14:paraId="1883B583" w14:textId="38484F2A" w:rsidR="0093791D" w:rsidRPr="00714EE0" w:rsidRDefault="0093791D" w:rsidP="0093791D">
      <w:r w:rsidRPr="00714EE0">
        <w:t xml:space="preserve">Zur geplanten Radschnellverbindung </w:t>
      </w:r>
      <w:r w:rsidRPr="00714EE0">
        <w:rPr>
          <w:rFonts w:eastAsiaTheme="majorEastAsia"/>
        </w:rPr>
        <w:t>„Königsweg – Kronprinzessinnenweg“</w:t>
      </w:r>
      <w:r w:rsidRPr="00714EE0">
        <w:t xml:space="preserve"> (RSV3) stellte der ABSV für eine Anwohnerinformation am 16. Oktober seinen Saal zur Verfügung. Da der Radweg entlang der Auerbachstraße, also direkt vor dem ABSV-Vereinshaus, verlaufen soll, nutzten Vorstand, Mitglieder sowie Mitarbeitende des ABSV die Veranstaltung zur Information. Die sichere Querung blinder und sehbehinderter Menschen soll durch die Installation einer Fußgängerampel gewährleistet werden. </w:t>
      </w:r>
    </w:p>
    <w:p w14:paraId="515961ED" w14:textId="6A0FCF18" w:rsidR="006D4AC8" w:rsidRPr="00714EE0" w:rsidRDefault="006D4AC8" w:rsidP="00D47520">
      <w:pPr>
        <w:pStyle w:val="berschrift3"/>
      </w:pPr>
      <w:bookmarkStart w:id="115" w:name="_Toc231465335"/>
      <w:bookmarkStart w:id="116" w:name="_Toc231465472"/>
      <w:r w:rsidRPr="00714EE0">
        <w:t>Ehrenamt</w:t>
      </w:r>
      <w:bookmarkEnd w:id="114"/>
      <w:bookmarkEnd w:id="115"/>
      <w:bookmarkEnd w:id="116"/>
    </w:p>
    <w:p w14:paraId="6D0EA354" w14:textId="1F9D4475" w:rsidR="00757E2C" w:rsidRPr="00714EE0" w:rsidRDefault="00757E2C" w:rsidP="00286430">
      <w:pPr>
        <w:pStyle w:val="berschrift4"/>
      </w:pPr>
      <w:bookmarkStart w:id="117" w:name="_Hlk221538475"/>
      <w:r w:rsidRPr="00714EE0">
        <w:t>Vorstand</w:t>
      </w:r>
      <w:r w:rsidR="00253710" w:rsidRPr="00714EE0">
        <w:t xml:space="preserve"> / Gremien</w:t>
      </w:r>
    </w:p>
    <w:p w14:paraId="659CAC5F" w14:textId="28DB75F7" w:rsidR="00E16029" w:rsidRPr="00714EE0" w:rsidRDefault="00757E2C" w:rsidP="00286430">
      <w:r w:rsidRPr="00714EE0">
        <w:rPr>
          <w:rFonts w:cs="Arial"/>
        </w:rPr>
        <w:t xml:space="preserve">Der </w:t>
      </w:r>
      <w:r w:rsidRPr="00714EE0">
        <w:t xml:space="preserve">Vorstand traf sich </w:t>
      </w:r>
      <w:r w:rsidR="00972FF0" w:rsidRPr="00714EE0">
        <w:t>13</w:t>
      </w:r>
      <w:r w:rsidR="00193C33" w:rsidRPr="00714EE0">
        <w:t>-m</w:t>
      </w:r>
      <w:r w:rsidRPr="00714EE0">
        <w:t>al zu Sitzungen</w:t>
      </w:r>
      <w:r w:rsidR="00E16029" w:rsidRPr="00714EE0">
        <w:t>.</w:t>
      </w:r>
    </w:p>
    <w:p w14:paraId="468DB737" w14:textId="77777777" w:rsidR="00AE0370" w:rsidRPr="00714EE0" w:rsidRDefault="00AE0370" w:rsidP="00286430">
      <w:r w:rsidRPr="00714EE0">
        <w:t xml:space="preserve">Am 18. Januar fand eine außerordentliche Verwaltungsratssitzung zur Verabschiedung des Wirtschaftsplanes 2025 statt. Am gleichen Tag kamen die Delegierten außerordentlich zur Wahl </w:t>
      </w:r>
      <w:r w:rsidR="001C3FE1" w:rsidRPr="00714EE0">
        <w:t xml:space="preserve">von zwei vakanten Vorstandsposten </w:t>
      </w:r>
      <w:r w:rsidRPr="00714EE0">
        <w:t>zusammen</w:t>
      </w:r>
      <w:r w:rsidR="001C3FE1" w:rsidRPr="00714EE0">
        <w:t xml:space="preserve">. </w:t>
      </w:r>
      <w:r w:rsidRPr="00714EE0">
        <w:t xml:space="preserve">Das Vertrauen der Delegierten erhielten Dietmar </w:t>
      </w:r>
      <w:proofErr w:type="spellStart"/>
      <w:r w:rsidRPr="00714EE0">
        <w:t>Polok</w:t>
      </w:r>
      <w:proofErr w:type="spellEnd"/>
      <w:r w:rsidRPr="00714EE0">
        <w:t xml:space="preserve"> als neuer Vorsitzender, Bedia Kunz, die als stellvertretende Vorsitzende aufrückte, sowie Marie Lampe als Vorstandsmitglied. </w:t>
      </w:r>
    </w:p>
    <w:p w14:paraId="45BA98BD" w14:textId="77777777" w:rsidR="008864D3" w:rsidRPr="00714EE0" w:rsidRDefault="00835AA1" w:rsidP="00286430">
      <w:r w:rsidRPr="00714EE0">
        <w:t xml:space="preserve">Am </w:t>
      </w:r>
      <w:r w:rsidR="00AE0370" w:rsidRPr="00714EE0">
        <w:t>29. Januar</w:t>
      </w:r>
      <w:r w:rsidR="008864D3" w:rsidRPr="00714EE0">
        <w:t xml:space="preserve"> gab es zwischen Vorstand und </w:t>
      </w:r>
      <w:r w:rsidR="00757E2C" w:rsidRPr="00714EE0">
        <w:t xml:space="preserve">Gruppenleitungen </w:t>
      </w:r>
      <w:r w:rsidR="008864D3" w:rsidRPr="00714EE0">
        <w:t xml:space="preserve">einen </w:t>
      </w:r>
      <w:r w:rsidRPr="00714EE0">
        <w:t xml:space="preserve">informellen </w:t>
      </w:r>
      <w:r w:rsidR="008864D3" w:rsidRPr="00714EE0">
        <w:t xml:space="preserve">Austausch. </w:t>
      </w:r>
    </w:p>
    <w:p w14:paraId="228269BF" w14:textId="77777777" w:rsidR="001C3FE1" w:rsidRPr="00714EE0" w:rsidRDefault="00285A0E" w:rsidP="00286430">
      <w:r w:rsidRPr="00714EE0">
        <w:t xml:space="preserve">Am </w:t>
      </w:r>
      <w:r w:rsidR="001C3FE1" w:rsidRPr="00714EE0">
        <w:t>14</w:t>
      </w:r>
      <w:r w:rsidR="008864D3" w:rsidRPr="00714EE0">
        <w:t>. Mai</w:t>
      </w:r>
      <w:r w:rsidR="000B3C90" w:rsidRPr="00714EE0">
        <w:t xml:space="preserve"> </w:t>
      </w:r>
      <w:r w:rsidR="00794C4B" w:rsidRPr="00714EE0">
        <w:t xml:space="preserve">und </w:t>
      </w:r>
      <w:r w:rsidR="001C3FE1" w:rsidRPr="00714EE0">
        <w:t>12</w:t>
      </w:r>
      <w:r w:rsidR="00794C4B" w:rsidRPr="00714EE0">
        <w:t xml:space="preserve">. November </w:t>
      </w:r>
      <w:r w:rsidR="000B3C90" w:rsidRPr="00714EE0">
        <w:t>tagte der Verwaltungsrat</w:t>
      </w:r>
      <w:r w:rsidR="00E16029" w:rsidRPr="00714EE0">
        <w:t xml:space="preserve"> zu ordentlichen Sitzung</w:t>
      </w:r>
      <w:r w:rsidR="007D0BC1" w:rsidRPr="00714EE0">
        <w:t>en</w:t>
      </w:r>
      <w:r w:rsidR="001C3FE1" w:rsidRPr="00714EE0">
        <w:t xml:space="preserve">. </w:t>
      </w:r>
    </w:p>
    <w:p w14:paraId="001F8B20" w14:textId="77777777" w:rsidR="001C3FE1" w:rsidRPr="00714EE0" w:rsidRDefault="001C3FE1" w:rsidP="00286430">
      <w:r w:rsidRPr="00714EE0">
        <w:t>Am 28. Juni fand die ordentliche Delegiertenversammlung statt. Die Delegierten verabschiedeten den Tätigkeitsbericht und Jahresabschluss des Vereins. Für ein zurückgetretenes Vorstandsmitglied fand eine Nachwahl statt. Das Vertrauen der Delegierten erhielt Torsten Aue.</w:t>
      </w:r>
    </w:p>
    <w:p w14:paraId="5528E9B8" w14:textId="77777777" w:rsidR="007D0BC1" w:rsidRPr="00714EE0" w:rsidRDefault="007D0BC1" w:rsidP="00286430">
      <w:r w:rsidRPr="00714EE0">
        <w:t>Als Dankeschön für die geleistete Arbeit luden der Vorstand und die Ehrenamtskoordinatorin ehrenamtlich aktive Mitglieder des Vereins am 4. Juli zu einem Ehrenamtsempfang ein.</w:t>
      </w:r>
    </w:p>
    <w:p w14:paraId="1D9B204C" w14:textId="77777777" w:rsidR="007D0BC1" w:rsidRPr="00714EE0" w:rsidRDefault="001C3FE1" w:rsidP="00286430">
      <w:r w:rsidRPr="00714EE0">
        <w:t>Am 11. Juli lud der Vorstand den Verwaltungsrat erneut zu einer außerordentlichen Sitzung ein, um den Mitgliedern die geplanten Satzungsänderungen vorzustellen und zu diskutieren.</w:t>
      </w:r>
    </w:p>
    <w:p w14:paraId="0F32CE91" w14:textId="0C64CB23" w:rsidR="000A6C35" w:rsidRPr="00714EE0" w:rsidRDefault="000A6C35" w:rsidP="00286430">
      <w:pPr>
        <w:pStyle w:val="berschrift5"/>
        <w:rPr>
          <w:rFonts w:eastAsiaTheme="majorEastAsia"/>
        </w:rPr>
      </w:pPr>
      <w:bookmarkStart w:id="118" w:name="_Toc129792342"/>
      <w:bookmarkEnd w:id="117"/>
      <w:r w:rsidRPr="00714EE0">
        <w:rPr>
          <w:rFonts w:eastAsiaTheme="majorEastAsia"/>
        </w:rPr>
        <w:t xml:space="preserve">Bezirks- und Stadtteilgruppen </w:t>
      </w:r>
      <w:r w:rsidR="00DA0E20" w:rsidRPr="00714EE0">
        <w:rPr>
          <w:rFonts w:eastAsiaTheme="majorEastAsia"/>
        </w:rPr>
        <w:br/>
      </w:r>
      <w:r w:rsidRPr="00714EE0">
        <w:rPr>
          <w:rFonts w:eastAsiaTheme="majorEastAsia"/>
        </w:rPr>
        <w:t>(wohnortbezogene Gruppen)</w:t>
      </w:r>
      <w:bookmarkEnd w:id="118"/>
    </w:p>
    <w:p w14:paraId="2B2B5B75" w14:textId="77777777" w:rsidR="00F87165" w:rsidRPr="00714EE0" w:rsidRDefault="00F87165" w:rsidP="00286430">
      <w:r w:rsidRPr="00714EE0">
        <w:t xml:space="preserve">Der ABSV war in allen zwölf Berliner Bezirken mit mindestens einer Gruppe vertreten. Die regelmäßigen Sprechstunden, Gruppenversammlungen, Stammtische und thematischen Veranstaltungen bieten allen Mitgliedern und Interessierten eine wohnortnahe Anlaufstelle. Insgesamt gab es rund 270 </w:t>
      </w:r>
      <w:r w:rsidRPr="00714EE0">
        <w:lastRenderedPageBreak/>
        <w:t>Veranstaltungen, die als Präsenz, Online- oder Telefonveranstaltungen stattfanden. Die Gruppen und Veranstaltungen werden geleitet und organisiert von engagierten Vereinsmitgliedern, den internen Ehrenamtlichen. Unterstützt werden die Gruppen dabei oft von externen Ehrenamtlichen.</w:t>
      </w:r>
    </w:p>
    <w:p w14:paraId="3960559F" w14:textId="77777777" w:rsidR="00F87165" w:rsidRPr="00714EE0" w:rsidRDefault="00F87165" w:rsidP="00286430">
      <w:r w:rsidRPr="00714EE0">
        <w:t>Im Folgenden stellen wir ausgewählte Beispiele vor, die das Spektrum des Gruppenlebens beschreiben:</w:t>
      </w:r>
    </w:p>
    <w:p w14:paraId="3FC17E7E" w14:textId="682EB11B" w:rsidR="00F87165" w:rsidRPr="00714EE0" w:rsidRDefault="00F87165" w:rsidP="00286430">
      <w:pPr>
        <w:pStyle w:val="berschrift5"/>
      </w:pPr>
      <w:r w:rsidRPr="00714EE0">
        <w:t>Charlottenburg</w:t>
      </w:r>
      <w:r w:rsidR="00F02724" w:rsidRPr="00714EE0">
        <w:t>-</w:t>
      </w:r>
      <w:r w:rsidRPr="00714EE0">
        <w:t>Wilmersdorf</w:t>
      </w:r>
    </w:p>
    <w:p w14:paraId="7D1E776B" w14:textId="77777777" w:rsidR="00F87165" w:rsidRPr="00714EE0" w:rsidRDefault="00F87165" w:rsidP="00286430">
      <w:r w:rsidRPr="00714EE0">
        <w:t>Im Jahr 2025 führte die Bezirksgruppe zahlreiche Veranstaltungen durch, darunter zwölf telefonische Beratungen, vier Stammtische sowie mehrere größere Veranstaltungen mit bis zu 96 Teilnehmenden. Zu den Höhepunkten zählten die Tagesfahrt in die Schokoladenfabrik, das Sommerfest und die gut besuchte Weihnachtsfeier mit Gästen aus Politik und Interessenvertretungen. Die Aktivitäten wurden regelmäßig durch ehrenamtliche Unterstützung begleitet. Besonders wichtig war zudem die Vernetzung auf bezirklicher Ebene mit Vertreterinnen und Vertretern aus Verwaltung, Seniorenvertretung und Politik im Bezirk Charlottenburg-Wilmersdorf.</w:t>
      </w:r>
    </w:p>
    <w:p w14:paraId="14D8474C" w14:textId="77777777" w:rsidR="00F87165" w:rsidRPr="00714EE0" w:rsidRDefault="00F87165" w:rsidP="00286430">
      <w:pPr>
        <w:pStyle w:val="berschrift5"/>
      </w:pPr>
      <w:r w:rsidRPr="00714EE0">
        <w:t>Friedrichshain-Kreuzberg</w:t>
      </w:r>
    </w:p>
    <w:p w14:paraId="4833F92A" w14:textId="77777777" w:rsidR="00F87165" w:rsidRPr="00714EE0" w:rsidRDefault="00F87165" w:rsidP="00286430">
      <w:r w:rsidRPr="00714EE0">
        <w:t>Die Gruppe traf sich regelmäßig zu monatlichen Sprechstunden sowie zu besonderen Veranstaltungen im Jahresverlauf. Ein Highlight war eine Lesung rund um Erich Kästner, die auf Empfehlung einer anderen Bezirksgruppe organisiert wurde. Auch das Sommerfest mit musikalischem Gast sowie die Weihnachtsfeier mit gemeinsamem Singen wurden von den Teilnehmenden sehr positiv aufgenommen. Der Austausch mit anderen Gruppen, insbesondere bei der Vermittlung von Referentinnen und Referenten, ist ein wichtiger Bestandteil der Netzwerkarbeit.</w:t>
      </w:r>
    </w:p>
    <w:p w14:paraId="0CEA8FD6" w14:textId="77777777" w:rsidR="00F87165" w:rsidRPr="00714EE0" w:rsidRDefault="00F87165" w:rsidP="00286430">
      <w:pPr>
        <w:pStyle w:val="berschrift5"/>
      </w:pPr>
      <w:r w:rsidRPr="00714EE0">
        <w:t>Köpenick</w:t>
      </w:r>
    </w:p>
    <w:p w14:paraId="1D9CB479" w14:textId="32ACC9A9" w:rsidR="00F87165" w:rsidRPr="00714EE0" w:rsidRDefault="00F87165" w:rsidP="00286430">
      <w:r w:rsidRPr="00714EE0">
        <w:t xml:space="preserve">Im Berichtsjahr wurden sieben Gruppentreffen mit durchschnittlich 10 bis 15 Teilnehmenden durchgeführt. Ein Schwerpunkt lag auf der Integration neuer Mitglieder, die 2025 ihren Weg in die Gruppe fanden, sowie dem Austausch und der gegenseitigen Unterstützung. </w:t>
      </w:r>
      <w:r w:rsidR="002F0BC5" w:rsidRPr="00714EE0">
        <w:t>Ein besonderes Ereignis war die Teilnahme an der Busfahrt der Stadtteilgruppe Treptow nach Buckow im September</w:t>
      </w:r>
      <w:r w:rsidRPr="00714EE0">
        <w:t xml:space="preserve">. Darüber hinaus pflegte die Gruppe Kooperationen mit der Partnergruppe Tempelhof-Schöneberg und der Nachbargruppe Treptow sowie Kontakte zum Bezirksamt </w:t>
      </w:r>
      <w:r w:rsidR="0003381A" w:rsidRPr="00714EE0">
        <w:t>Treptow-Köpenick</w:t>
      </w:r>
      <w:r w:rsidRPr="00714EE0">
        <w:t>.</w:t>
      </w:r>
    </w:p>
    <w:p w14:paraId="1FC4547C" w14:textId="77777777" w:rsidR="00F87165" w:rsidRPr="00714EE0" w:rsidRDefault="00F87165" w:rsidP="00286430">
      <w:pPr>
        <w:pStyle w:val="berschrift5"/>
      </w:pPr>
      <w:r w:rsidRPr="00714EE0">
        <w:t>Lichtenberg</w:t>
      </w:r>
    </w:p>
    <w:p w14:paraId="31D2D36A" w14:textId="4911DB8B" w:rsidR="00F02724" w:rsidRPr="00714EE0" w:rsidRDefault="00F87165" w:rsidP="002F0BC5">
      <w:r w:rsidRPr="00714EE0">
        <w:t xml:space="preserve">Die Gruppe organisierte monatliche Sprechstunden mit insgesamt 58 Beratungen sowie mehrere thematische Veranstaltungen, an denen im Durchschnitt 13 bis 50 Mitglieder und Angehörige teilnahmen. Außerdem </w:t>
      </w:r>
      <w:r w:rsidRPr="00714EE0">
        <w:lastRenderedPageBreak/>
        <w:t>wurden Informationsveranstaltungen zu Sehhilfen und ein Austausch für AMD-Betroffene angeboten. Höhepunkt war allem voran das Sommerfest. Zusätzlich beteiligte sich die Gruppe mit einem Informationsstand am Gesundheits- und Selbsthilfetag. Ein besonderer Fokus lag auf der Vernetzung innerhalb des Bezirks Lichtenberg, zum Beispiel durch Zusammenarbeit mit Nachbarschaftszentren.</w:t>
      </w:r>
    </w:p>
    <w:p w14:paraId="2B68EA8F" w14:textId="7331E671" w:rsidR="00F87165" w:rsidRPr="00714EE0" w:rsidRDefault="00F87165" w:rsidP="00286430">
      <w:pPr>
        <w:pStyle w:val="berschrift5"/>
      </w:pPr>
      <w:r w:rsidRPr="00714EE0">
        <w:t>Marzahn-Hellersdorf</w:t>
      </w:r>
    </w:p>
    <w:p w14:paraId="72FB2BF7" w14:textId="55ACEB8A" w:rsidR="00F87165" w:rsidRPr="00714EE0" w:rsidRDefault="00F87165" w:rsidP="00286430">
      <w:r w:rsidRPr="00714EE0">
        <w:t xml:space="preserve">Die Bezirksgruppe organisierte im Jahr mehrere Veranstaltungen, darunter Mitgliederversammlungen, ein Sommerfest, ein Eisbeinessen und eine Weihnachtsfeier. Bei den Veranstaltungen waren zwischen 14 und 44 Teilnehmende anwesend. Ergänzt wurde das Angebot durch regelmäßige Donnerstagswanderungen sowie zusätzliche Beratungen. Auch hier war ein Highlight das Sommerfest im Theater am Park mit großer Beteiligung. Musikalisch begleitet wurden einige Veranstaltungen von Olaf </w:t>
      </w:r>
      <w:proofErr w:type="spellStart"/>
      <w:r w:rsidRPr="00714EE0">
        <w:t>Hergaß</w:t>
      </w:r>
      <w:proofErr w:type="spellEnd"/>
      <w:r w:rsidRPr="00714EE0">
        <w:t xml:space="preserve"> mit </w:t>
      </w:r>
      <w:r w:rsidR="00743B94" w:rsidRPr="00714EE0">
        <w:t>„</w:t>
      </w:r>
      <w:r w:rsidRPr="00714EE0">
        <w:t>Ollies kleine Nachtmusik</w:t>
      </w:r>
      <w:r w:rsidR="00743B94" w:rsidRPr="00714EE0">
        <w:t>“</w:t>
      </w:r>
      <w:r w:rsidRPr="00714EE0">
        <w:t>.</w:t>
      </w:r>
    </w:p>
    <w:p w14:paraId="28D28F87" w14:textId="77777777" w:rsidR="00F87165" w:rsidRPr="00714EE0" w:rsidRDefault="00F87165" w:rsidP="00286430">
      <w:pPr>
        <w:pStyle w:val="berschrift5"/>
      </w:pPr>
      <w:r w:rsidRPr="00714EE0">
        <w:t>Mitte</w:t>
      </w:r>
    </w:p>
    <w:p w14:paraId="30D8FDFE" w14:textId="77777777" w:rsidR="00F87165" w:rsidRPr="00714EE0" w:rsidRDefault="00F87165" w:rsidP="00286430">
      <w:r w:rsidRPr="00714EE0">
        <w:t xml:space="preserve">Die Gruppe führte im Berichtsjahr mehrere Treffen, eine Führung durch den Tastgarten, einen Tagesausflug sowie eine Weihnachtsfeier mit bis zu 56 Teilnehmenden durch. Die Mitgliedertreffen waren mit 8 bis 10 Teilnehmenden besucht. Ein besonderes Highlight war das Kulturprogramm bei der Weihnachtsfeier, gestaltet durch Berliner Kabarettistin </w:t>
      </w:r>
      <w:proofErr w:type="spellStart"/>
      <w:r w:rsidRPr="00714EE0">
        <w:t>Velia</w:t>
      </w:r>
      <w:proofErr w:type="spellEnd"/>
      <w:r w:rsidRPr="00714EE0">
        <w:t xml:space="preserve"> Krause. Dank der Gruppenleitung bestehen enge Kontakte zum Behindertenbeirat, zum Mobilitätsrat sowie zu weiteren Initiativen und Austauschformaten im Bezirk.</w:t>
      </w:r>
    </w:p>
    <w:p w14:paraId="0F94CBD9" w14:textId="77777777" w:rsidR="00F87165" w:rsidRPr="00714EE0" w:rsidRDefault="00F87165" w:rsidP="00286430">
      <w:pPr>
        <w:pStyle w:val="berschrift5"/>
      </w:pPr>
      <w:r w:rsidRPr="00714EE0">
        <w:t>Neukölln</w:t>
      </w:r>
    </w:p>
    <w:p w14:paraId="5A5CFDC0" w14:textId="416A87C3" w:rsidR="00F87165" w:rsidRPr="00714EE0" w:rsidRDefault="00F87165" w:rsidP="00286430">
      <w:r w:rsidRPr="00714EE0">
        <w:t>Die Gruppe traf sich regelmäßig zu Kaffeeklatsch und Stammtisch und organisierte insgesamt 19 Veranstaltungen mit 12 bis 20 Teilnehmenden. Ein Höhepunkt war das traditionelle Spargelessen mit 48 Gästen. Die Treffen dienen dem Austausch, der Beratung sowie der Vernetzung innerhalb der Gruppe. Darüber hinaus engagiert sich die Gruppe in verschiedenen Netzwerken und bezirklichen Gremien, dem Neuköllner Beirat sowie der Stadtkoordination.</w:t>
      </w:r>
    </w:p>
    <w:p w14:paraId="3C7F9840" w14:textId="77777777" w:rsidR="00F87165" w:rsidRPr="00714EE0" w:rsidRDefault="00F87165" w:rsidP="00286430">
      <w:pPr>
        <w:pStyle w:val="berschrift5"/>
      </w:pPr>
      <w:r w:rsidRPr="00714EE0">
        <w:t>Pankow</w:t>
      </w:r>
    </w:p>
    <w:p w14:paraId="06009F81" w14:textId="77777777" w:rsidR="00F87165" w:rsidRPr="00714EE0" w:rsidRDefault="00F87165" w:rsidP="00286430">
      <w:r w:rsidRPr="00714EE0">
        <w:t>Im Jahr 2025 fanden mehrere Gruppentreffen sowie verschiedene Ausflüge und Veranstaltungen statt. Zu den Höhepunkten gehörten der Ausflug in die Märkische Schweiz, das Sommerfest mit gemeinsamen Grillen und der Besuch des Musicals „Linie 1“. Auch Informationsveranstaltungen, etwa zum barrierefreien öffentlichen Verkehr, wurden angeboten. Die Weihnachtsfeier bildete einen festlichen Abschluss des Jahres.</w:t>
      </w:r>
    </w:p>
    <w:p w14:paraId="60F3B994" w14:textId="77777777" w:rsidR="00F87165" w:rsidRPr="00714EE0" w:rsidRDefault="00F87165" w:rsidP="00286430">
      <w:pPr>
        <w:pStyle w:val="berschrift5"/>
      </w:pPr>
      <w:r w:rsidRPr="00714EE0">
        <w:lastRenderedPageBreak/>
        <w:t>Reinickendorf</w:t>
      </w:r>
    </w:p>
    <w:p w14:paraId="012358EF" w14:textId="7BBE0023" w:rsidR="00F87165" w:rsidRPr="00714EE0" w:rsidRDefault="00F87165" w:rsidP="00286430">
      <w:r w:rsidRPr="00714EE0">
        <w:t>Die Gruppe organisierte insgesamt zehn Veranstaltungen mit 17 bis 54 Teilnehmenden. Ein besonderes Highlight war die Tagesfahrt in die Niederlausitz mit Spargelessen und Besuch einer Alpakafarm. Darüber hinaus fanden mehrere Mitglieder</w:t>
      </w:r>
      <w:r w:rsidR="006D298F" w:rsidRPr="00714EE0">
        <w:t>treffen</w:t>
      </w:r>
      <w:r w:rsidRPr="00714EE0">
        <w:t>, ein Sommerfest sowie eine Weihnachtsfeier statt. Regelmäßig hatte die Gruppenleitung zu den Treffen Hauptamtliche aus dem ABSV sowie Referent*innen zu bestimmten Themen eingeladen. Die Gruppe engagierte sich außerdem in der Netzwerkarbeit mit Sportvereinen, Gemeinden und Stadtteilhäusern und war mit einem Informationsstand beim Tag der Inklusion in Reinickendorf vertreten.</w:t>
      </w:r>
    </w:p>
    <w:p w14:paraId="44176718" w14:textId="77777777" w:rsidR="00F87165" w:rsidRPr="00714EE0" w:rsidRDefault="00F87165" w:rsidP="00286430">
      <w:pPr>
        <w:pStyle w:val="berschrift5"/>
      </w:pPr>
      <w:r w:rsidRPr="00714EE0">
        <w:t>Spandau</w:t>
      </w:r>
    </w:p>
    <w:p w14:paraId="50DAEC3F" w14:textId="77777777" w:rsidR="00F87165" w:rsidRPr="00714EE0" w:rsidRDefault="00F87165" w:rsidP="00286430">
      <w:r w:rsidRPr="00714EE0">
        <w:t>Von Februar bis Dezember fanden regelmäßige Gruppentreffen, Stammtische und weitere Angebote wie Gymnastik mit Manfred Schmidt statt. Besondere Veranstaltungen waren unter anderem das Grillfest, thematische Vorträge und zwei Ausflüge in die Zitadelle Spandau. Der Einladung zur Weihnachtsfeier folgten, neben zahlreichen Gruppenmitgliedern, auch der Bezirksbürgermeister und Bezirksstadtrat. Die Teilnehmerzahlen lagen je nach Veranstaltung zwischen 8 und fast 50 Personen. Zusätzlich engagierte sich die Gruppe in der Netzwerkarbeit, etwa im Behindertenbeirat und bei Aktionen zum Tag der Sehbehinderten.</w:t>
      </w:r>
    </w:p>
    <w:p w14:paraId="79A5FABC" w14:textId="77777777" w:rsidR="00F87165" w:rsidRPr="00714EE0" w:rsidRDefault="00F87165" w:rsidP="00286430">
      <w:pPr>
        <w:pStyle w:val="berschrift5"/>
      </w:pPr>
      <w:r w:rsidRPr="00714EE0">
        <w:t>Steglitz-Zehlendorf</w:t>
      </w:r>
    </w:p>
    <w:p w14:paraId="6F90F3EF" w14:textId="77777777" w:rsidR="00F87165" w:rsidRPr="00714EE0" w:rsidRDefault="00F87165" w:rsidP="00286430">
      <w:r w:rsidRPr="00714EE0">
        <w:t>Die Gruppe führte mehrere Gruppentreffen, monatliche Stammtische sowie größere Veranstaltungen wie eine Tagesfahrt und ein Sommerfest durch. Die Treffen mit 8 bis 35 Teilnehmenden behandelten verschiedene gesellschaftliche und alltagsrelevante Themen wie Rechtsextremismus, Taschendiebstahl und zu treffenden Maßnahmen bei Hitzeperioden. Die Netzwerkarbeit der Gruppe zeigt sich vor allem durch regelmäßige Vertretung in der Senioren- und Behindertenvertretung sowie die Pflege politischer Kontakte durch Teilnahme an Sommerveranstaltungen.</w:t>
      </w:r>
    </w:p>
    <w:p w14:paraId="26EAF88F" w14:textId="77777777" w:rsidR="00F87165" w:rsidRPr="00714EE0" w:rsidRDefault="00F87165" w:rsidP="00286430">
      <w:pPr>
        <w:pStyle w:val="berschrift5"/>
      </w:pPr>
      <w:r w:rsidRPr="00714EE0">
        <w:t>Tempelhof-Schöneberg</w:t>
      </w:r>
    </w:p>
    <w:p w14:paraId="1F4E4C9C" w14:textId="77777777" w:rsidR="00F87165" w:rsidRPr="00714EE0" w:rsidRDefault="00F87165" w:rsidP="00286430">
      <w:r w:rsidRPr="00714EE0">
        <w:t>Im Berichtsjahr wurden mehrere Veranstaltungen organisiert, bei denen zwischen 14 und 49 Teilnehmende anwesend waren. Zu den geplanten Veranstaltungen gehörte eine Faschingsfeier, ein Sommerfest und eine Weihnachtsfeier. Ein geplanter Ausflug musste aufgrund geringer Teilnahme leider entfallen. Die Veranstaltungen boten Gelegenheit zum Austausch und zur Begegnung innerhalb der Gruppe.</w:t>
      </w:r>
    </w:p>
    <w:p w14:paraId="485E8347" w14:textId="77777777" w:rsidR="00AC66C3" w:rsidRPr="00714EE0" w:rsidRDefault="00AC66C3" w:rsidP="00286430">
      <w:pPr>
        <w:pStyle w:val="berschrift5"/>
      </w:pPr>
      <w:r w:rsidRPr="00714EE0">
        <w:br w:type="page"/>
      </w:r>
    </w:p>
    <w:p w14:paraId="19DDBB2A" w14:textId="2655E5D2" w:rsidR="00F87165" w:rsidRPr="00714EE0" w:rsidRDefault="00F87165" w:rsidP="00286430">
      <w:pPr>
        <w:pStyle w:val="berschrift5"/>
      </w:pPr>
      <w:r w:rsidRPr="00714EE0">
        <w:lastRenderedPageBreak/>
        <w:t>Treptow</w:t>
      </w:r>
    </w:p>
    <w:p w14:paraId="6A620077" w14:textId="7112A837" w:rsidR="006C69C4" w:rsidRPr="00714EE0" w:rsidRDefault="00F87165" w:rsidP="00286430">
      <w:r w:rsidRPr="00714EE0">
        <w:t xml:space="preserve">Die Gruppe veranstaltete neun Gruppennachmittage mit je rund 20 Teilnehmenden sowie größere Veranstaltungen im Jahresverlauf. Höhepunkte waren die Tagesfahrt </w:t>
      </w:r>
      <w:r w:rsidR="002F0BC5" w:rsidRPr="00714EE0">
        <w:t xml:space="preserve">in die märkische Schweiz nach Buckow </w:t>
      </w:r>
      <w:r w:rsidRPr="00714EE0">
        <w:t>sowie das Sommerfest mit Kulturprogramm. Zusätzlich wurden für Mitglieder alltagsrelevante Themen behandelt wie zum Beispiel Augentraining und Seniorensicherheit im Alltag. Mehrfach waren Mitarbeitende der Sozialberatung vor Ort und boten direkte Unterstützung an. Zudem besteht eine enge Zusammenarbeit mit anderen Gruppen, kulturellen Einrichtungen und politischen Akteuren im Bezirk.</w:t>
      </w:r>
    </w:p>
    <w:p w14:paraId="4CB8B6A3" w14:textId="2E2D8D34" w:rsidR="00CF5982" w:rsidRPr="00714EE0" w:rsidRDefault="00F30626" w:rsidP="00286430">
      <w:pPr>
        <w:pStyle w:val="berschrift4"/>
      </w:pPr>
      <w:r w:rsidRPr="00714EE0">
        <w:t>Weitere Gruppen</w:t>
      </w:r>
    </w:p>
    <w:p w14:paraId="65436A26" w14:textId="186FBA03" w:rsidR="00F87165" w:rsidRPr="00714EE0" w:rsidRDefault="00F87165" w:rsidP="00286430">
      <w:r w:rsidRPr="00714EE0">
        <w:t>Neben den Bezirks- und Stadtteilgruppen gibt es themenbezogene Referate, Stammtische</w:t>
      </w:r>
      <w:r w:rsidR="0064568A" w:rsidRPr="00714EE0">
        <w:t xml:space="preserve"> und </w:t>
      </w:r>
      <w:r w:rsidRPr="00714EE0">
        <w:t>Gruppen</w:t>
      </w:r>
      <w:r w:rsidR="0064568A" w:rsidRPr="00714EE0">
        <w:t>.</w:t>
      </w:r>
      <w:r w:rsidRPr="00714EE0">
        <w:t xml:space="preserve"> Hier folgt ein Auszug aus den Veranstaltungen.</w:t>
      </w:r>
      <w:r w:rsidR="0064568A" w:rsidRPr="00714EE0">
        <w:t xml:space="preserve"> </w:t>
      </w:r>
    </w:p>
    <w:p w14:paraId="664C12F6" w14:textId="77777777" w:rsidR="00F87165" w:rsidRPr="00714EE0" w:rsidRDefault="00F87165" w:rsidP="00286430">
      <w:pPr>
        <w:pStyle w:val="berschrift5"/>
      </w:pPr>
      <w:r w:rsidRPr="00714EE0">
        <w:t>Apfel-Kompott</w:t>
      </w:r>
    </w:p>
    <w:p w14:paraId="5D463511" w14:textId="34B485D3" w:rsidR="006C69C4" w:rsidRPr="00714EE0" w:rsidRDefault="00F87165" w:rsidP="00286430">
      <w:r w:rsidRPr="00714EE0">
        <w:t>Die iPhone</w:t>
      </w:r>
      <w:r w:rsidRPr="00714EE0">
        <w:rPr>
          <w:rFonts w:ascii="Cambria Math" w:hAnsi="Cambria Math" w:cs="Cambria Math"/>
        </w:rPr>
        <w:t>‑</w:t>
      </w:r>
      <w:r w:rsidR="00F30626" w:rsidRPr="00714EE0">
        <w:t>G</w:t>
      </w:r>
      <w:r w:rsidRPr="00714EE0">
        <w:t xml:space="preserve">ruppe </w:t>
      </w:r>
      <w:r w:rsidRPr="00714EE0">
        <w:rPr>
          <w:rFonts w:cs="Verdana"/>
        </w:rPr>
        <w:t>„</w:t>
      </w:r>
      <w:r w:rsidRPr="00714EE0">
        <w:t>Apfel</w:t>
      </w:r>
      <w:r w:rsidRPr="00714EE0">
        <w:rPr>
          <w:rFonts w:ascii="Cambria Math" w:hAnsi="Cambria Math" w:cs="Cambria Math"/>
        </w:rPr>
        <w:t>‑</w:t>
      </w:r>
      <w:r w:rsidRPr="00714EE0">
        <w:t>Kompott</w:t>
      </w:r>
      <w:r w:rsidRPr="00714EE0">
        <w:rPr>
          <w:rFonts w:cs="Verdana"/>
        </w:rPr>
        <w:t>“</w:t>
      </w:r>
      <w:r w:rsidRPr="00714EE0">
        <w:t xml:space="preserve"> traf sich jeden zweiten Freitag im Monat zum Erfahrungsaustausch rund um iPhone, iPad, Mac, Apple Watch und </w:t>
      </w:r>
      <w:proofErr w:type="spellStart"/>
      <w:r w:rsidRPr="00714EE0">
        <w:t>VoiceOver</w:t>
      </w:r>
      <w:proofErr w:type="spellEnd"/>
      <w:r w:rsidRPr="00714EE0">
        <w:t>. Die Teilnehmerzahl lag dabei zwischen fünf und neun Personen. Im Mittelpunkt standen praktische Tipps, neue Funktionen und gegenseitige Unterstützung im Umgang mit Apple</w:t>
      </w:r>
      <w:r w:rsidRPr="00714EE0">
        <w:rPr>
          <w:rFonts w:ascii="Cambria Math" w:hAnsi="Cambria Math" w:cs="Cambria Math"/>
        </w:rPr>
        <w:t>‑</w:t>
      </w:r>
      <w:r w:rsidRPr="00714EE0">
        <w:t>Technologien.</w:t>
      </w:r>
    </w:p>
    <w:p w14:paraId="4A4072A9" w14:textId="0C02AA26" w:rsidR="00F87165" w:rsidRPr="00714EE0" w:rsidRDefault="00F87165" w:rsidP="00286430">
      <w:pPr>
        <w:pStyle w:val="berschrift5"/>
      </w:pPr>
      <w:r w:rsidRPr="00714EE0">
        <w:t>Eltern-Kind-Gruppe</w:t>
      </w:r>
    </w:p>
    <w:p w14:paraId="257BA639" w14:textId="05915B1E" w:rsidR="00F87165" w:rsidRPr="00714EE0" w:rsidRDefault="00F87165" w:rsidP="00286430">
      <w:r w:rsidRPr="00714EE0">
        <w:t>Im Jahr fanden mehrere Austauschtreffen, ein Sommerfest und eine Weihnachtsfeier der Eltern</w:t>
      </w:r>
      <w:r w:rsidRPr="00714EE0">
        <w:rPr>
          <w:rFonts w:ascii="Cambria Math" w:hAnsi="Cambria Math" w:cs="Cambria Math"/>
        </w:rPr>
        <w:t>‑</w:t>
      </w:r>
      <w:r w:rsidRPr="00714EE0">
        <w:t>Kind</w:t>
      </w:r>
      <w:r w:rsidRPr="00714EE0">
        <w:rPr>
          <w:rFonts w:ascii="Cambria Math" w:hAnsi="Cambria Math" w:cs="Cambria Math"/>
        </w:rPr>
        <w:t>‑</w:t>
      </w:r>
      <w:r w:rsidR="00F30626" w:rsidRPr="00714EE0">
        <w:t>G</w:t>
      </w:r>
      <w:r w:rsidRPr="00714EE0">
        <w:t>ruppe statt. Die Treffen wurden von drei bis neun Familien besucht. Ein Höhepunkt für Groß und Klein war der gemeinsame Ausflug in den Spreewald, bei dem besonders das Kanufahren großen Anklang fand. Die Treffen dienten vor allem dem Austausch der Familien und der gegenseitigen Unterstützung.</w:t>
      </w:r>
    </w:p>
    <w:p w14:paraId="13A4909B" w14:textId="1A5B1AD9" w:rsidR="00F87165" w:rsidRPr="00714EE0" w:rsidRDefault="00F87165" w:rsidP="00286430">
      <w:pPr>
        <w:pStyle w:val="berschrift5"/>
      </w:pPr>
      <w:r w:rsidRPr="00714EE0">
        <w:t xml:space="preserve">Gruppe der </w:t>
      </w:r>
      <w:proofErr w:type="spellStart"/>
      <w:r w:rsidRPr="00714EE0">
        <w:t>Führhundhaltenden</w:t>
      </w:r>
      <w:proofErr w:type="spellEnd"/>
    </w:p>
    <w:p w14:paraId="2B4C511E" w14:textId="3421A6B6" w:rsidR="00F87165" w:rsidRPr="00714EE0" w:rsidRDefault="00F87165" w:rsidP="00286430">
      <w:r w:rsidRPr="00714EE0">
        <w:t xml:space="preserve">Ziel der </w:t>
      </w:r>
      <w:r w:rsidR="00F30626" w:rsidRPr="00714EE0">
        <w:t>G</w:t>
      </w:r>
      <w:r w:rsidRPr="00714EE0">
        <w:t xml:space="preserve">ruppenarbeit ist die Stärkung der Selbstbestimmung, die Förderung von Teilhabe sowie die fachliche, rechtliche und soziale Unterstützung von blinden und sehbehinderten Menschen mit Blindenführhund. Die </w:t>
      </w:r>
      <w:r w:rsidR="00F30626" w:rsidRPr="00714EE0">
        <w:t>Gruppe</w:t>
      </w:r>
      <w:r w:rsidRPr="00714EE0">
        <w:t xml:space="preserve"> der </w:t>
      </w:r>
      <w:proofErr w:type="spellStart"/>
      <w:r w:rsidRPr="00714EE0">
        <w:t>Führhundhaltenden</w:t>
      </w:r>
      <w:proofErr w:type="spellEnd"/>
      <w:r w:rsidRPr="00714EE0">
        <w:t xml:space="preserve"> organisierte im Jahr 2025 verschiedene Veranstaltungen mit durchschnittlich 15 bis 20 Teilnehmenden. Regelmäßig fanden monatliche Spaziergänge im Grunewald statt, die von Assistenzpersonen begleitet wurden. Ein Highlight war ein gut besuchter Vortrag zu Zutrittsrechten sowie eine tierärztliche Vortragsreihe in Kooperation mit der Freien Universität Berlin. Zusätzlich wurde ein Projekttag für junge blinde und sehbehinderte Menschen zum Thema Blindenführhund durchgeführt.</w:t>
      </w:r>
    </w:p>
    <w:p w14:paraId="29D0B854" w14:textId="77777777" w:rsidR="00F87165" w:rsidRPr="00714EE0" w:rsidRDefault="00F87165" w:rsidP="00286430">
      <w:pPr>
        <w:pStyle w:val="berschrift5"/>
      </w:pPr>
      <w:r w:rsidRPr="00714EE0">
        <w:lastRenderedPageBreak/>
        <w:t>Mitteltreff</w:t>
      </w:r>
    </w:p>
    <w:p w14:paraId="0E5E7D16" w14:textId="77777777" w:rsidR="0093791D" w:rsidRPr="00714EE0" w:rsidRDefault="00F87165" w:rsidP="0093791D">
      <w:r w:rsidRPr="00714EE0">
        <w:t>Der Mitteltreff kam einmal im Monat zusammen, durchschnittlich mit etwa zehn Teilnehmenden. Die Treffen boten Raum für Austausch und führten auch neue Mitglieder an die Gruppe heran. Ein Highlight war eine Zoomveranstaltung zum Thema Schlafhygiene mit einer externen Referentin. Darüber hinaus wurden ein Sommerfest und eine Weihnachtsfeier organisiert.</w:t>
      </w:r>
    </w:p>
    <w:p w14:paraId="6A834CD6" w14:textId="14AB656B" w:rsidR="00F87165" w:rsidRPr="00714EE0" w:rsidRDefault="00F87165" w:rsidP="0093791D">
      <w:pPr>
        <w:pStyle w:val="berschrift5"/>
      </w:pPr>
      <w:r w:rsidRPr="00714EE0">
        <w:t>Sehbehindertenreferentin</w:t>
      </w:r>
    </w:p>
    <w:p w14:paraId="4A27ABFF" w14:textId="75035DC8" w:rsidR="00F87165" w:rsidRPr="00714EE0" w:rsidRDefault="00F87165" w:rsidP="00286430">
      <w:pPr>
        <w:rPr>
          <w:b/>
          <w:bCs/>
        </w:rPr>
      </w:pPr>
      <w:r w:rsidRPr="00714EE0">
        <w:t xml:space="preserve">Ziel aller Aktivitäten ist die stärkere Wahrnehmung der Belange sehbehinderter Menschen, deren Probleme und Bedürfnisse nicht deckungsgleich mit denen blinder Menschen sind. Im Berichtsjahr fanden zwei Sehbehindertenforen statt, in denen es unter anderem um experimentelle Ansätze zur Raumbeleuchtung sowie um den Austausch zu regelmäßigen Beiträgen mit Tipps zu visuell nützlichen Apps in den Vereinsnachrichten ging. Zudem unterstützte die </w:t>
      </w:r>
      <w:r w:rsidR="007E738C" w:rsidRPr="00714EE0">
        <w:t xml:space="preserve">Referentin </w:t>
      </w:r>
      <w:r w:rsidRPr="00714EE0">
        <w:t>Studierende im Rahmen von Bachelor- und Masterarbeiten, insbesondere bei Themen zur Optimierung der visuellen Wahrnehmbarkeit. Ein Höhepunkt der Öffentlichkeitsarbeit im Rahmen der bundesweiten Kampagne zum Sehbehindertentag am 6. Juni war die Sensibilisierung für oft nicht bedienbare Kartenlesegeräte mit Touchscreen; dabei wurde auch auf vorhandene Lösungen mittels taktil bedienbarer Tastatur-Aufsatzmodule hingewiesen und zur Veranschaulichung eine Simulationsbrille eingesetzt. Darüber hinaus nahm die Referentin regelmäßig an den Treffen des AK VUM teil, um die Perspektive von Menschen mit Sehbehinderung im Bereich Barrierefreiheit einzubringen.</w:t>
      </w:r>
      <w:r w:rsidRPr="00714EE0">
        <w:rPr>
          <w:b/>
          <w:bCs/>
        </w:rPr>
        <w:t xml:space="preserve"> </w:t>
      </w:r>
    </w:p>
    <w:p w14:paraId="28CF08BA" w14:textId="77777777" w:rsidR="00F87165" w:rsidRPr="00714EE0" w:rsidRDefault="00F87165" w:rsidP="00286430">
      <w:pPr>
        <w:pStyle w:val="berschrift5"/>
      </w:pPr>
      <w:r w:rsidRPr="00714EE0">
        <w:t>Seniorengruppe</w:t>
      </w:r>
    </w:p>
    <w:p w14:paraId="298E8C22" w14:textId="77777777" w:rsidR="00F87165" w:rsidRPr="00714EE0" w:rsidRDefault="00F87165" w:rsidP="00286430">
      <w:r w:rsidRPr="00714EE0">
        <w:t>Im Laufe des Jahres organisierte die Seniorengruppe mehrere Informationsveranstaltungen zu unterschiedlichen Themen. Dazu gehörten unter anderem Vorträge zum Sozialdienst des Vereins, zu Schlafstörungen sowie zu Fragen rund um Pflegegrade und Sicherheit im Alltag. Den Abschluss bildete eine Weihnachtsfeier mit musikalischer Einstimmung. An den Veranstaltungen nahmen jeweils etwa drei bis zehn Personen teil.</w:t>
      </w:r>
    </w:p>
    <w:p w14:paraId="5CA2AF8B" w14:textId="77777777" w:rsidR="00F87165" w:rsidRPr="00714EE0" w:rsidRDefault="00F87165" w:rsidP="00286430">
      <w:pPr>
        <w:pStyle w:val="berschrift5"/>
      </w:pPr>
      <w:proofErr w:type="spellStart"/>
      <w:r w:rsidRPr="00714EE0">
        <w:t>VoiceOver</w:t>
      </w:r>
      <w:proofErr w:type="spellEnd"/>
      <w:r w:rsidRPr="00714EE0">
        <w:t>-Stammtisch</w:t>
      </w:r>
    </w:p>
    <w:p w14:paraId="6835545D" w14:textId="77777777" w:rsidR="00F87165" w:rsidRPr="00714EE0" w:rsidRDefault="00F87165" w:rsidP="00286430">
      <w:r w:rsidRPr="00714EE0">
        <w:t xml:space="preserve">Der </w:t>
      </w:r>
      <w:proofErr w:type="spellStart"/>
      <w:r w:rsidRPr="00714EE0">
        <w:t>VoiceOver</w:t>
      </w:r>
      <w:proofErr w:type="spellEnd"/>
      <w:r w:rsidRPr="00714EE0">
        <w:rPr>
          <w:rFonts w:ascii="Cambria Math" w:hAnsi="Cambria Math" w:cs="Cambria Math"/>
        </w:rPr>
        <w:t>‑</w:t>
      </w:r>
      <w:r w:rsidRPr="00714EE0">
        <w:t>Stammtisch traf sich einmal im Monat f</w:t>
      </w:r>
      <w:r w:rsidRPr="00714EE0">
        <w:rPr>
          <w:rFonts w:cs="Verdana"/>
        </w:rPr>
        <w:t>ü</w:t>
      </w:r>
      <w:r w:rsidRPr="00714EE0">
        <w:t xml:space="preserve">r etwa zweieinhalb bis drei Stunden. Die Teilnehmerzahl variierte zwischen drei und neun Personen. Im Mittelpunkt standen aktuelle Themen rund um </w:t>
      </w:r>
      <w:proofErr w:type="spellStart"/>
      <w:r w:rsidRPr="00714EE0">
        <w:t>VoiceOver</w:t>
      </w:r>
      <w:proofErr w:type="spellEnd"/>
      <w:r w:rsidRPr="00714EE0">
        <w:t>, Smartphones und insbesondere die Nutzung des iPhones. Die Treffen boten Raum für Erfahrungsaustausch und gegenseitige Unterstützung.</w:t>
      </w:r>
    </w:p>
    <w:p w14:paraId="3D4333BA" w14:textId="77777777" w:rsidR="00AC66C3" w:rsidRPr="00714EE0" w:rsidRDefault="00AC66C3" w:rsidP="00286430">
      <w:pPr>
        <w:pStyle w:val="berschrift5"/>
      </w:pPr>
      <w:r w:rsidRPr="00714EE0">
        <w:br w:type="page"/>
      </w:r>
    </w:p>
    <w:p w14:paraId="60F27110" w14:textId="4604B291" w:rsidR="00F87165" w:rsidRPr="00714EE0" w:rsidRDefault="00F87165" w:rsidP="00286430">
      <w:pPr>
        <w:pStyle w:val="berschrift5"/>
      </w:pPr>
      <w:r w:rsidRPr="00714EE0">
        <w:lastRenderedPageBreak/>
        <w:t>Taubblindengruppe</w:t>
      </w:r>
    </w:p>
    <w:p w14:paraId="4FE867A0" w14:textId="77777777" w:rsidR="00F87165" w:rsidRPr="00714EE0" w:rsidRDefault="00F87165" w:rsidP="00286430">
      <w:r w:rsidRPr="00714EE0">
        <w:t>Die Gruppe traf sich im Berichtsjahr zehnmal, meist donnerstags, zu Themennachmittagen und Ausflügen. Zu den Aktivitäten gehörten unter anderem Besuche im Instrumentenmuseum, der Pfaueninsel, im Zoologischen Garten sowie eine Weihnachtsfeier. Durchschnittlich nahmen etwa zehn Personen einschließlich Begleitungen teil. Darüber hinaus bestand ein regelmäßiger Austausch zwischen der Gruppenleitung und taubblindenspezifischen Netzwerkpartnern, um die aktuellen Neuigkeiten zu sammeln und der Gruppe zusammengefasst wiederzugeben.</w:t>
      </w:r>
    </w:p>
    <w:p w14:paraId="21DC45C9" w14:textId="77777777" w:rsidR="00F87165" w:rsidRPr="00714EE0" w:rsidRDefault="00F87165" w:rsidP="00286430">
      <w:pPr>
        <w:pStyle w:val="berschrift5"/>
      </w:pPr>
      <w:r w:rsidRPr="00714EE0">
        <w:t>Jugendgruppe</w:t>
      </w:r>
    </w:p>
    <w:p w14:paraId="1A6DEFA3" w14:textId="77777777" w:rsidR="00F87165" w:rsidRPr="00714EE0" w:rsidRDefault="00F87165" w:rsidP="00286430">
      <w:r w:rsidRPr="00714EE0">
        <w:t>Die Jugendgruppe hatte sich Anfang des Jahres neu strukturiert und zwei Gruppenleiterinnen gewählt. Leider gestaltete sich die Umsetzung des, von den ehrenamtlichen Leitungen ausgearbeiteten Gruppenkonzepts, als schwierig. Wir hoffen auf ein erfolgreicheres Jahr 2026.</w:t>
      </w:r>
    </w:p>
    <w:p w14:paraId="068EFBDD" w14:textId="77777777" w:rsidR="00F87165" w:rsidRPr="00714EE0" w:rsidRDefault="00F87165" w:rsidP="00286430">
      <w:pPr>
        <w:pStyle w:val="berschrift5"/>
      </w:pPr>
      <w:r w:rsidRPr="00714EE0">
        <w:t>Hör-/Sehbehindertengruppe</w:t>
      </w:r>
    </w:p>
    <w:p w14:paraId="3660F0E1" w14:textId="77777777" w:rsidR="00F87165" w:rsidRPr="00714EE0" w:rsidRDefault="00F87165" w:rsidP="00286430">
      <w:pPr>
        <w:rPr>
          <w:lang w:eastAsia="de-DE"/>
        </w:rPr>
      </w:pPr>
      <w:r w:rsidRPr="00714EE0">
        <w:t xml:space="preserve">Die Gruppenleiterin lud zu zwei Treffen ein, die </w:t>
      </w:r>
      <w:r w:rsidRPr="00714EE0">
        <w:rPr>
          <w:lang w:eastAsia="de-DE"/>
        </w:rPr>
        <w:t>Gelegenheit zum Erfahrungsaustausch</w:t>
      </w:r>
      <w:r w:rsidRPr="00714EE0">
        <w:t xml:space="preserve"> boten. In einem Referat ging es um </w:t>
      </w:r>
      <w:r w:rsidRPr="00714EE0">
        <w:rPr>
          <w:lang w:eastAsia="de-DE"/>
        </w:rPr>
        <w:t>„Licht und Beleuchtung“.</w:t>
      </w:r>
    </w:p>
    <w:p w14:paraId="4005A5EE" w14:textId="77777777" w:rsidR="000A6C35" w:rsidRPr="00714EE0" w:rsidRDefault="000A6C35" w:rsidP="00286430">
      <w:pPr>
        <w:pStyle w:val="berschrift4"/>
      </w:pPr>
      <w:r w:rsidRPr="00714EE0">
        <w:t>Arbeitskreise</w:t>
      </w:r>
    </w:p>
    <w:p w14:paraId="33BB6C29" w14:textId="77777777" w:rsidR="000A6C35" w:rsidRPr="00714EE0" w:rsidRDefault="000A6C35" w:rsidP="00286430">
      <w:r w:rsidRPr="00714EE0">
        <w:t>Im ABSV gibt es mit dem Arbeitskreis Verkehr/Umwelt/Mobilität (AK VUM) und dem Arbeitskreis Kultur und Freizeit zwei Gruppen engagierter Mitglieder, die es sich zur Aufgabe gemacht haben, die Barrierefreiheit in öffentlichen Gebäuden</w:t>
      </w:r>
      <w:r w:rsidR="0064568A" w:rsidRPr="00714EE0">
        <w:t xml:space="preserve"> und</w:t>
      </w:r>
      <w:r w:rsidRPr="00714EE0">
        <w:t xml:space="preserve"> im Verkehr</w:t>
      </w:r>
      <w:r w:rsidR="0064568A" w:rsidRPr="00714EE0">
        <w:t xml:space="preserve"> sowie die Schaffung inklusiver Kulturzugänge</w:t>
      </w:r>
      <w:r w:rsidRPr="00714EE0">
        <w:t xml:space="preserve"> in der Hauptstadt zu unterstützen und zu beschleunigen.</w:t>
      </w:r>
    </w:p>
    <w:p w14:paraId="518208AB" w14:textId="77777777" w:rsidR="00F87165" w:rsidRPr="00714EE0" w:rsidRDefault="00F87165" w:rsidP="00286430">
      <w:pPr>
        <w:pStyle w:val="berschrift5"/>
      </w:pPr>
      <w:bookmarkStart w:id="119" w:name="_Toc129792340"/>
      <w:r w:rsidRPr="00714EE0">
        <w:t>Arbeitskreis Verkehr/Umwelt/Mobilität (AK VUM)</w:t>
      </w:r>
    </w:p>
    <w:p w14:paraId="0493755F" w14:textId="77777777" w:rsidR="00927739" w:rsidRPr="00714EE0" w:rsidRDefault="00927739" w:rsidP="00286430">
      <w:r w:rsidRPr="00714EE0">
        <w:t>Der Arbeitskreis Verkehr/Umwelt/Mobilität (AK VUM) mit seinen etwa zehn ehrenamtlich tätigen Mitgliedern sowie der hauptamtlich tätige Architekt beschäftigen sich intensiv mit der Barrierefreiheit in der Stadt Berlin. Ziel ist es, die selbstständige Teilhabe blinder und sehbehinderter Menschen am gesellschaftlichen Leben durch eine barrierefreie Umwelt zu gewährleisten. Der Austausch erfolgte über eine Mailingliste sowie in monatlichen, überwiegend online stattfindenden Beratungen.</w:t>
      </w:r>
    </w:p>
    <w:p w14:paraId="280A6A8C" w14:textId="77777777" w:rsidR="00927739" w:rsidRPr="00714EE0" w:rsidRDefault="00927739" w:rsidP="00286430">
      <w:r w:rsidRPr="00714EE0">
        <w:t xml:space="preserve">Mitglieder des Arbeitskreises nahmen regelmäßig an den Arbeitsgruppen „Bauen barrierefrei“ und „Verkehr barrierefrei“ der Senatsverwaltungen teil und waren zudem im Gremium Fußverkehr sowie in bezirklichen Behinderten-, Mobilitäts- oder Fußbeiräten beteiligt. Darüber hinaus gab es enge Abstimmungen mit den </w:t>
      </w:r>
      <w:r w:rsidRPr="00714EE0">
        <w:lastRenderedPageBreak/>
        <w:t>bezirklichen Behindertenbeauftragten und der Landesbehindertenbeauftragten, die regelmäßig auf die fachliche Expertise des ABSV zurückgreift.</w:t>
      </w:r>
    </w:p>
    <w:p w14:paraId="32A636B5" w14:textId="77777777" w:rsidR="00927739" w:rsidRPr="00714EE0" w:rsidRDefault="00927739" w:rsidP="00286430">
      <w:r w:rsidRPr="00714EE0">
        <w:t>Im Berichtsjahr wurden Stellungnahmen zu Gesetzentwürfen und untergesetzlichen Regelungen wie dem Fußverkehrsplan und der Bauvorlagenverordnung erarbeitet. Ein Schwerpunkt war und bleibt der Entwurf der Sharing-Strategie 2035 zur Neuordnung der Miet-Fahrzeuge aufgrund der Gefährdung durch falsch abgestellte E-Scooter. In Zusammenarbeit mit dem DBSV wurden außerdem Vorschläge zur Verbesserung der bundesweiten Richtlinie für Fußgängerüberwege („Zebrastreifen“) erarbeitet.</w:t>
      </w:r>
    </w:p>
    <w:p w14:paraId="2D8D79EC" w14:textId="77777777" w:rsidR="00927739" w:rsidRPr="00714EE0" w:rsidRDefault="00927739" w:rsidP="00286430">
      <w:r w:rsidRPr="00714EE0">
        <w:t>Zum barrierefreien Um- und Neubau öffentlicher Gebäude fanden Beratungen, Begehungen und Stellungnahmen zu rund 42 Vorhaben statt, darunter Schulen, Stadtteil- und Nachbarschaftszentren, Sportanlagen sowie verschiedene Theater und Museen</w:t>
      </w:r>
      <w:r w:rsidR="005234EF" w:rsidRPr="00714EE0">
        <w:t>. B</w:t>
      </w:r>
      <w:r w:rsidRPr="00714EE0">
        <w:t>esonders hoch war der Anteil an Einrichtungen für Kinder und Jugendliche. Vereinzelt nahmen auch Bezirks- und nachgeordnete Ämter sowie Bibliotheken eine Beratung in Anspruch.</w:t>
      </w:r>
    </w:p>
    <w:p w14:paraId="278B271B" w14:textId="40D8F363" w:rsidR="00927739" w:rsidRPr="00714EE0" w:rsidRDefault="00927739" w:rsidP="00286430">
      <w:r w:rsidRPr="00714EE0">
        <w:t>Zur Barrierefreiheit von Bahnhöfen gab es Stellungnahmen, Beratungen, Begehungen sowie Zuarbeiten zu Blindenleitsystemen und taktilen Handlaufbeschriftungen für rund 24 Vorhaben. Auch bei 13 Planungen der BVG für neue oder zu erneuernde Tram-Linien sowie Busbahnhöfe wurde der Arbeitskreis einbezogen. Der ABSV ist weiterhin Projektpartner der BVG beim Projekt für Außenansagen an Bussen und Straßenbahnen (</w:t>
      </w:r>
      <w:proofErr w:type="spellStart"/>
      <w:r w:rsidRPr="00714EE0">
        <w:t>FGIa</w:t>
      </w:r>
      <w:proofErr w:type="spellEnd"/>
      <w:r w:rsidRPr="00714EE0">
        <w:t xml:space="preserve">), das 2026 </w:t>
      </w:r>
      <w:proofErr w:type="gramStart"/>
      <w:r w:rsidRPr="00714EE0">
        <w:t>zur</w:t>
      </w:r>
      <w:r w:rsidR="00F02724" w:rsidRPr="00714EE0">
        <w:t xml:space="preserve"> </w:t>
      </w:r>
      <w:r w:rsidRPr="00714EE0">
        <w:t>Serienreife</w:t>
      </w:r>
      <w:proofErr w:type="gramEnd"/>
      <w:r w:rsidRPr="00714EE0">
        <w:t xml:space="preserve"> gebracht werden soll, und beteiligt sich zudem an der Weiterführung</w:t>
      </w:r>
      <w:r w:rsidR="007E738C" w:rsidRPr="00714EE0">
        <w:t xml:space="preserve"> eines Angebotes nach Auslaufen</w:t>
      </w:r>
      <w:r w:rsidRPr="00714EE0">
        <w:t xml:space="preserve"> des Projekts MUVA, das als Alternative Barrierefreie Beförderung (ABB) vom VBB übernommen wird. Ebenso nahmen Gruppenmitglieder an einem Workshop zu virtuellen Haltestellen im Rahmen des Projekts zum autonomen Fahren auf dem ehemaligen Flughafen Tegel tei</w:t>
      </w:r>
      <w:r w:rsidR="005234EF" w:rsidRPr="00714EE0">
        <w:t>l. A</w:t>
      </w:r>
      <w:r w:rsidRPr="00714EE0">
        <w:t>ußerdem erfolgte eine Mängelbegehung der Leitsysteme am Flughafen BER.</w:t>
      </w:r>
    </w:p>
    <w:p w14:paraId="2067FE84" w14:textId="77777777" w:rsidR="00927739" w:rsidRPr="00714EE0" w:rsidRDefault="00927739" w:rsidP="00286430">
      <w:r w:rsidRPr="00714EE0">
        <w:t xml:space="preserve">An 33 Planungen zur barrierefreien Gestaltung von Straßen, Wegen und Plätzen beteiligte sich der Arbeitskreis, ergänzt durch Planungen für barrierefreie Spielplätze sowie Beratungen zu Schulzonen. Im Rahmen der sogenannten </w:t>
      </w:r>
      <w:proofErr w:type="spellStart"/>
      <w:r w:rsidRPr="00714EE0">
        <w:t>Rotrunde</w:t>
      </w:r>
      <w:proofErr w:type="spellEnd"/>
      <w:r w:rsidRPr="00714EE0">
        <w:t xml:space="preserve"> war der ABSV an 29 Umplanungen von Kreuzungen mit Lichtsignalanlagen beteiligt</w:t>
      </w:r>
      <w:r w:rsidR="005234EF" w:rsidRPr="00714EE0">
        <w:t>. Z</w:t>
      </w:r>
      <w:r w:rsidRPr="00714EE0">
        <w:t>udem wurden Meldungen zu Störungen an „Blindenampeln“ oder zu Hindernissen im öffentlichen Straßenland aufgenommen und weitergegeben.</w:t>
      </w:r>
    </w:p>
    <w:p w14:paraId="509BE146" w14:textId="77777777" w:rsidR="005234EF" w:rsidRPr="00714EE0" w:rsidRDefault="00927739" w:rsidP="00286430">
      <w:r w:rsidRPr="00714EE0">
        <w:t xml:space="preserve">Der Architekt des ABSV und einige Mitglieder des AK VUM standen außerdem für Experteninterviews im Rahmen von Studentenarbeiten zur Verfügung. Die im Gremium Fußverkehr vorgestellte Lösung für barrierefreie provisorische Gehwegvorstreckungen wurde weiterentwickelt und berlinweit als mögliche Lösung etabliert. Die Zusammenarbeit bei Stellungnahmen und Planungshilfen mit anderen Akteuren der Zivilgesellschaft wie FUSS e. V. und </w:t>
      </w:r>
      <w:proofErr w:type="spellStart"/>
      <w:r w:rsidRPr="00714EE0">
        <w:t>Changing</w:t>
      </w:r>
      <w:proofErr w:type="spellEnd"/>
      <w:r w:rsidRPr="00714EE0">
        <w:t xml:space="preserve"> Cities wurde fortgeführt.</w:t>
      </w:r>
    </w:p>
    <w:p w14:paraId="6D3376FA" w14:textId="77777777" w:rsidR="00AC66C3" w:rsidRPr="00714EE0" w:rsidRDefault="00AC66C3" w:rsidP="00286430">
      <w:pPr>
        <w:pStyle w:val="berschrift5"/>
      </w:pPr>
      <w:r w:rsidRPr="00714EE0">
        <w:br w:type="page"/>
      </w:r>
    </w:p>
    <w:p w14:paraId="071E13AC" w14:textId="45A88642" w:rsidR="000A6C35" w:rsidRPr="00714EE0" w:rsidRDefault="000A6C35" w:rsidP="00286430">
      <w:pPr>
        <w:pStyle w:val="berschrift5"/>
      </w:pPr>
      <w:r w:rsidRPr="00714EE0">
        <w:lastRenderedPageBreak/>
        <w:t>Arbeitskreis Kultur und Freizeit</w:t>
      </w:r>
      <w:bookmarkEnd w:id="119"/>
    </w:p>
    <w:p w14:paraId="27E56DC6" w14:textId="77777777" w:rsidR="009D28F7" w:rsidRPr="00714EE0" w:rsidRDefault="00973278" w:rsidP="00286430">
      <w:r w:rsidRPr="00714EE0">
        <w:t>Die rund 15 aktiven Mitglieder des Arbeitskreises Kultur und Freizeit setzen sich für die gleichberechtigte kulturelle Teilhabe blinder und sehbehinderter Menschen in Berlin ein. Der Austausch erfolgte über eine Mailingliste</w:t>
      </w:r>
      <w:r w:rsidR="009D28F7" w:rsidRPr="00714EE0">
        <w:t>.</w:t>
      </w:r>
    </w:p>
    <w:p w14:paraId="27B118ED" w14:textId="77777777" w:rsidR="00785420" w:rsidRPr="00714EE0" w:rsidRDefault="00785420" w:rsidP="00286430">
      <w:r w:rsidRPr="00714EE0">
        <w:t xml:space="preserve">Zur Koordination des Arbeitskreises wurde im August des Berichtsjahres eine hauptamtliche Mitarbeiterin in Teilzeit eingestellt. </w:t>
      </w:r>
    </w:p>
    <w:p w14:paraId="50160753" w14:textId="77777777" w:rsidR="009D28F7" w:rsidRPr="00714EE0" w:rsidRDefault="009D28F7" w:rsidP="00286430">
      <w:r w:rsidRPr="00714EE0">
        <w:t xml:space="preserve">Durch </w:t>
      </w:r>
      <w:r w:rsidR="00785420" w:rsidRPr="00714EE0">
        <w:t>ihre</w:t>
      </w:r>
      <w:r w:rsidRPr="00714EE0">
        <w:t xml:space="preserve"> Beratung und Mitarbeit trugen die Mitglieder </w:t>
      </w:r>
      <w:r w:rsidR="00785420" w:rsidRPr="00714EE0">
        <w:t xml:space="preserve">des Arbeitskreises </w:t>
      </w:r>
      <w:r w:rsidRPr="00714EE0">
        <w:t xml:space="preserve">zur barrierefreien Gestaltung verschiedener Kulturangebote bei. </w:t>
      </w:r>
    </w:p>
    <w:p w14:paraId="7823E313" w14:textId="77777777" w:rsidR="00973278" w:rsidRPr="00714EE0" w:rsidRDefault="009D28F7" w:rsidP="00286430">
      <w:r w:rsidRPr="00714EE0">
        <w:t>Die</w:t>
      </w:r>
      <w:r w:rsidR="00973278" w:rsidRPr="00714EE0">
        <w:t xml:space="preserve"> Kooperation mit dem Pergamonmuseum, bei der bauliche und technische Anforderungen für einen eigenständigen Museumsrundgang erarbeitet w</w:t>
      </w:r>
      <w:r w:rsidRPr="00714EE0">
        <w:t>e</w:t>
      </w:r>
      <w:r w:rsidR="00973278" w:rsidRPr="00714EE0">
        <w:t xml:space="preserve">rden, </w:t>
      </w:r>
      <w:r w:rsidRPr="00714EE0">
        <w:t>wurde fortgesetzt.</w:t>
      </w:r>
    </w:p>
    <w:p w14:paraId="13CB4DA3" w14:textId="77777777" w:rsidR="00973278" w:rsidRPr="00714EE0" w:rsidRDefault="009D28F7" w:rsidP="00286430">
      <w:r w:rsidRPr="00714EE0">
        <w:t xml:space="preserve">Auch mit dem Jüdischen Museum Berlin und dem Museum Blindenwerkstatt Otto </w:t>
      </w:r>
      <w:proofErr w:type="spellStart"/>
      <w:r w:rsidRPr="00714EE0">
        <w:t>Weidt</w:t>
      </w:r>
      <w:proofErr w:type="spellEnd"/>
      <w:r w:rsidRPr="00714EE0">
        <w:t xml:space="preserve"> gab es intensive Abstimmungen.</w:t>
      </w:r>
      <w:r w:rsidR="005C3313" w:rsidRPr="00714EE0">
        <w:t xml:space="preserve"> Die haupt- und eine ehrenamtliche Mitarbeiterin haben als Rednerinnen an einer Podiumsdiskussion des Museums teilgenommen.</w:t>
      </w:r>
    </w:p>
    <w:p w14:paraId="796E11E5" w14:textId="77777777" w:rsidR="00F83581" w:rsidRPr="00714EE0" w:rsidRDefault="00B74009" w:rsidP="00286430">
      <w:r w:rsidRPr="00714EE0">
        <w:t>Der ABSV unterstützt das Projekt „Berliner Spielplan Audiodeskription“ mit dem Ziel, barrierefreie Bühnenveranstaltungen für blinde und sehbehinderte Menschen nachhaltig zu implementieren. Im Rahmen dieses Projektes engagier</w:t>
      </w:r>
      <w:r w:rsidR="0082562F" w:rsidRPr="00714EE0">
        <w:t>t</w:t>
      </w:r>
      <w:r w:rsidRPr="00714EE0">
        <w:t xml:space="preserve">en sich ABSV-Mitglieder </w:t>
      </w:r>
      <w:r w:rsidR="0082562F" w:rsidRPr="00714EE0">
        <w:t xml:space="preserve">zudem </w:t>
      </w:r>
      <w:r w:rsidRPr="00714EE0">
        <w:t>in einem Theaterbeirat.</w:t>
      </w:r>
      <w:r w:rsidR="00A261BA" w:rsidRPr="00714EE0">
        <w:t xml:space="preserve"> </w:t>
      </w:r>
    </w:p>
    <w:p w14:paraId="0EB17A6D" w14:textId="77777777" w:rsidR="0078233A" w:rsidRPr="00714EE0" w:rsidRDefault="00187409" w:rsidP="00286430">
      <w:r w:rsidRPr="00714EE0">
        <w:t>Dank des Engagements der Hörfilmbeauftragten des Vereins fand</w:t>
      </w:r>
      <w:r w:rsidR="0078233A" w:rsidRPr="00714EE0">
        <w:t xml:space="preserve"> das </w:t>
      </w:r>
      <w:r w:rsidR="0078233A" w:rsidRPr="00714EE0">
        <w:rPr>
          <w:bCs/>
        </w:rPr>
        <w:t>Hörfilmkino</w:t>
      </w:r>
      <w:r w:rsidR="0082562F" w:rsidRPr="00714EE0">
        <w:t xml:space="preserve"> in</w:t>
      </w:r>
      <w:r w:rsidR="0078233A" w:rsidRPr="00714EE0">
        <w:t xml:space="preserve"> Kooperation zwischen </w:t>
      </w:r>
      <w:r w:rsidRPr="00714EE0">
        <w:t xml:space="preserve">dem </w:t>
      </w:r>
      <w:r w:rsidR="0078233A" w:rsidRPr="00714EE0">
        <w:t>ABSV und der Deutschen Kinemathek</w:t>
      </w:r>
      <w:r w:rsidRPr="00714EE0">
        <w:t>, Museum für Film und Fernsehen im Berichtsjahr zwei</w:t>
      </w:r>
      <w:r w:rsidR="00DA0B21" w:rsidRPr="00714EE0">
        <w:t>m</w:t>
      </w:r>
      <w:r w:rsidRPr="00714EE0">
        <w:t xml:space="preserve">al </w:t>
      </w:r>
      <w:r w:rsidR="0082562F" w:rsidRPr="00714EE0">
        <w:t xml:space="preserve">mit reger Beteiligung </w:t>
      </w:r>
      <w:r w:rsidRPr="00714EE0">
        <w:t>statt.</w:t>
      </w:r>
    </w:p>
    <w:p w14:paraId="49B2615E" w14:textId="77777777" w:rsidR="001A2557" w:rsidRPr="00714EE0" w:rsidRDefault="001A2557" w:rsidP="00286430">
      <w:r w:rsidRPr="00714EE0">
        <w:t>Der ABSV unterstützte die Messe Berlin bei der Entwicklung von barrierefreien Führungsangeboten über die Grüne Woche</w:t>
      </w:r>
      <w:r w:rsidR="0082562F" w:rsidRPr="00714EE0">
        <w:t>. In Kooperation mit dem ABSV fanden außerdem</w:t>
      </w:r>
      <w:r w:rsidRPr="00714EE0">
        <w:t xml:space="preserve"> </w:t>
      </w:r>
      <w:r w:rsidR="0082562F" w:rsidRPr="00714EE0">
        <w:t>Rundgänge über die Erotikmesse</w:t>
      </w:r>
      <w:r w:rsidRPr="00714EE0">
        <w:t xml:space="preserve"> Venus Berlin </w:t>
      </w:r>
      <w:r w:rsidR="0082562F" w:rsidRPr="00714EE0">
        <w:t>statt.</w:t>
      </w:r>
    </w:p>
    <w:p w14:paraId="5B4E2EB6" w14:textId="77777777" w:rsidR="0078233A" w:rsidRPr="00714EE0" w:rsidRDefault="0078233A" w:rsidP="00286430">
      <w:r w:rsidRPr="00714EE0">
        <w:t xml:space="preserve">In Abstimmung mit den Verantwortlichen der TMB Tourismus-Marketing Brandenburg GmbH, des Museumsverbandes des Landes Brandenburg und der Stiftung Preußische Schlösser und Gärten konnten wir </w:t>
      </w:r>
      <w:r w:rsidR="001A2557" w:rsidRPr="00714EE0">
        <w:t xml:space="preserve">interessierten </w:t>
      </w:r>
      <w:r w:rsidRPr="00714EE0">
        <w:t xml:space="preserve">Mitgliedern einen </w:t>
      </w:r>
      <w:r w:rsidR="000B11E3" w:rsidRPr="00714EE0">
        <w:t>Tagesausflug</w:t>
      </w:r>
      <w:r w:rsidRPr="00714EE0">
        <w:t xml:space="preserve"> </w:t>
      </w:r>
      <w:r w:rsidR="000B11E3" w:rsidRPr="00714EE0">
        <w:t>nach</w:t>
      </w:r>
      <w:r w:rsidRPr="00714EE0">
        <w:t xml:space="preserve"> </w:t>
      </w:r>
      <w:r w:rsidR="009D28F7" w:rsidRPr="00714EE0">
        <w:t>Potsdam</w:t>
      </w:r>
      <w:r w:rsidRPr="00714EE0">
        <w:t xml:space="preserve"> ermöglichen, wo sie einen fachkundigen Überblick über barrierefreie Angebote im Land Brandenburg erhielten.</w:t>
      </w:r>
      <w:r w:rsidR="001A2557" w:rsidRPr="00714EE0">
        <w:t xml:space="preserve"> </w:t>
      </w:r>
    </w:p>
    <w:p w14:paraId="6162D49B" w14:textId="77777777" w:rsidR="009D28F7" w:rsidRPr="00714EE0" w:rsidRDefault="00227C9C" w:rsidP="00286430">
      <w:r w:rsidRPr="00714EE0">
        <w:t>Großen Anklang fanden die Veranstaltungen, die von Mitgliedern für Mitglieder organisiert wurden: Die vierteljährlichen Konzerte von Wolf Kultur, die halbjährlichen Auftritte auf der „offenen Bühne“, die Treffen und Gartenführungen der „Blindfische“ und der monatliche Austausch zu Hörbüchern bei</w:t>
      </w:r>
      <w:r w:rsidR="009D28F7" w:rsidRPr="00714EE0">
        <w:t>m</w:t>
      </w:r>
      <w:r w:rsidRPr="00714EE0">
        <w:t xml:space="preserve"> Literaturtreff.</w:t>
      </w:r>
      <w:r w:rsidR="009D28F7" w:rsidRPr="00714EE0">
        <w:t xml:space="preserve"> </w:t>
      </w:r>
      <w:r w:rsidR="00785420" w:rsidRPr="00714EE0">
        <w:t>Neu sind die Musik- und Tanzveranstaltungen im ABSV-Vereinshaus</w:t>
      </w:r>
      <w:r w:rsidR="005C3313" w:rsidRPr="00714EE0">
        <w:t xml:space="preserve"> – von Karneval bis Oktoberfest</w:t>
      </w:r>
      <w:r w:rsidR="00785420" w:rsidRPr="00714EE0">
        <w:t xml:space="preserve">. </w:t>
      </w:r>
    </w:p>
    <w:p w14:paraId="27832C01" w14:textId="77777777" w:rsidR="009D28F7" w:rsidRPr="00714EE0" w:rsidRDefault="009D28F7" w:rsidP="00286430">
      <w:r w:rsidRPr="00714EE0">
        <w:t xml:space="preserve">Die Mitarbeiterin für Kultur </w:t>
      </w:r>
      <w:r w:rsidR="00785420" w:rsidRPr="00714EE0">
        <w:t xml:space="preserve">pflegt den Kulturkalender des ABSV, der im Internet sowie über die Mitgliederzeitschrift und den E-Mail-Newsletter des Vereins verbreitet wird. Sie </w:t>
      </w:r>
      <w:r w:rsidRPr="00714EE0">
        <w:t>hat die Vernetzung mit den Partner</w:t>
      </w:r>
      <w:r w:rsidR="00785420" w:rsidRPr="00714EE0">
        <w:t xml:space="preserve">einrichtungen aus der </w:t>
      </w:r>
      <w:r w:rsidR="00785420" w:rsidRPr="00714EE0">
        <w:lastRenderedPageBreak/>
        <w:t xml:space="preserve">Kultur intensiviert und nimmt an den Treffen </w:t>
      </w:r>
      <w:r w:rsidR="005C3313" w:rsidRPr="00714EE0">
        <w:t>des Arbeitskreises Museum und Inklusion</w:t>
      </w:r>
      <w:r w:rsidR="00785420" w:rsidRPr="00714EE0">
        <w:t xml:space="preserve"> teil. </w:t>
      </w:r>
    </w:p>
    <w:p w14:paraId="6E3BF934" w14:textId="77777777" w:rsidR="00E92E5D" w:rsidRPr="00714EE0" w:rsidRDefault="00E92E5D" w:rsidP="00286430">
      <w:r w:rsidRPr="00714EE0">
        <w:t>Im September fand die Messe all.in statt, bei der die hauptamtliche Mitarbeiterin gemeinsam mit ehrenamtlich aktiven Mitgliedern des Arbeitskreises den ABSV mit einem Stand präsentiert hat. Dort wurden bestehende Kontakte im Kulturbereich ausgebaut, neue Kooperationen vereinbart sowie Aufklärungsarbeit über die Bedürfnisse blinder und sehbehinderter Menschen geleistet.</w:t>
      </w:r>
    </w:p>
    <w:p w14:paraId="0DD42DBD" w14:textId="77777777" w:rsidR="00227C9C" w:rsidRPr="00714EE0" w:rsidRDefault="009D28F7" w:rsidP="00286430">
      <w:r w:rsidRPr="00714EE0">
        <w:t>Der ABSV ist durch Andreas Krüger in der AG „Barrierefreiheit und Inklusion für Menschen mit Behinderungen“ der Senatsverwaltung für Kultur und Europa sowie in der Fachgruppe Inklusion des Berliner Museumsverbandes vertreten.</w:t>
      </w:r>
    </w:p>
    <w:p w14:paraId="1FEB6A3A" w14:textId="77777777" w:rsidR="00F83581" w:rsidRPr="00714EE0" w:rsidRDefault="00F83581" w:rsidP="00286430">
      <w:pPr>
        <w:pStyle w:val="berschrift4"/>
      </w:pPr>
      <w:r w:rsidRPr="00714EE0">
        <w:t>Sportliche Aktivitäten</w:t>
      </w:r>
    </w:p>
    <w:p w14:paraId="25570040" w14:textId="3256A7A7" w:rsidR="00BB6CFF" w:rsidRPr="00714EE0" w:rsidRDefault="00BB6CFF" w:rsidP="00286430">
      <w:r w:rsidRPr="00714EE0">
        <w:t>Im ABSV-Vereinshaus sowie im öffentlichen Raum trafen sich diverse Sportgruppen unter Beteiligung von ABSV-Mitgliedern.</w:t>
      </w:r>
      <w:r w:rsidR="007E738C" w:rsidRPr="00714EE0">
        <w:t xml:space="preserve"> Der ABSV stellt dafür seine Räume zur Verfügung.</w:t>
      </w:r>
    </w:p>
    <w:p w14:paraId="15B14E2D" w14:textId="77777777" w:rsidR="00BB6CFF" w:rsidRPr="00714EE0" w:rsidRDefault="00BB6CFF" w:rsidP="00286430">
      <w:pPr>
        <w:pStyle w:val="berschrift5"/>
      </w:pPr>
      <w:r w:rsidRPr="00714EE0">
        <w:t xml:space="preserve">Berliner Blinden- und Sehbehindertensportverein </w:t>
      </w:r>
      <w:r w:rsidR="00F87165" w:rsidRPr="00714EE0">
        <w:br/>
      </w:r>
      <w:r w:rsidRPr="00714EE0">
        <w:t>von 1928 e. V. (BBSV)</w:t>
      </w:r>
    </w:p>
    <w:p w14:paraId="4E10CD4B" w14:textId="77777777" w:rsidR="00BB6CFF" w:rsidRPr="00714EE0" w:rsidRDefault="00BB6CFF" w:rsidP="00286430">
      <w:r w:rsidRPr="00714EE0">
        <w:t xml:space="preserve">Die Tandemgruppe des BBSV traf sich in den wärmeren Monaten regelmäßig in der Auerbachstraße, um zu Tagestouren zu starten. Auch eine </w:t>
      </w:r>
      <w:r w:rsidR="005A15AF" w:rsidRPr="00714EE0">
        <w:t xml:space="preserve">Yogagruppe trafen sich wöchentlich im Grunewald. </w:t>
      </w:r>
      <w:r w:rsidRPr="00714EE0">
        <w:t>Showdown</w:t>
      </w:r>
      <w:r w:rsidR="005A15AF" w:rsidRPr="00714EE0">
        <w:t xml:space="preserve"> wurde sogar an mehreren Wochentagen gespielt</w:t>
      </w:r>
      <w:r w:rsidRPr="00714EE0">
        <w:t>. Die Tänzerinnen und Tänzer des Berliner Blindentanzklubs (BBTK im BBSV) trafen sich in vier Trainingsgruppen wöchentlich im Vereinshaus.</w:t>
      </w:r>
    </w:p>
    <w:p w14:paraId="75A091E1" w14:textId="77777777" w:rsidR="00F87165" w:rsidRPr="00714EE0" w:rsidRDefault="00F87165" w:rsidP="00286430">
      <w:pPr>
        <w:pStyle w:val="berschrift5"/>
      </w:pPr>
      <w:r w:rsidRPr="00714EE0">
        <w:t>Skatgruppe</w:t>
      </w:r>
    </w:p>
    <w:p w14:paraId="2C096A90" w14:textId="77777777" w:rsidR="00F87165" w:rsidRPr="00714EE0" w:rsidRDefault="00F87165" w:rsidP="00286430">
      <w:r w:rsidRPr="00714EE0">
        <w:t>Die Skatgruppe traf sich im Jahr 2025 insgesamt zehnmal zum gemeinsamen Spielen im Vereinshaus mit durchschnittlich etwa zehn Teilnehmenden. Ein Highlight war der Preisskat des Vereins, der mit Sachpreisen durchgeführt wurde. Darüber hinaus nahmen Mitglieder an den bundesweiten Blinden</w:t>
      </w:r>
      <w:r w:rsidRPr="00714EE0">
        <w:rPr>
          <w:rFonts w:ascii="Cambria Math" w:hAnsi="Cambria Math" w:cs="Cambria Math"/>
        </w:rPr>
        <w:t>‑</w:t>
      </w:r>
      <w:r w:rsidRPr="00714EE0">
        <w:t>Skat</w:t>
      </w:r>
      <w:r w:rsidRPr="00714EE0">
        <w:rPr>
          <w:rFonts w:ascii="Cambria Math" w:hAnsi="Cambria Math" w:cs="Cambria Math"/>
        </w:rPr>
        <w:t>‑</w:t>
      </w:r>
      <w:r w:rsidRPr="00714EE0">
        <w:t>Turnieren teil. Für eine Mitspielerin gab es eine besondere Auszeichnung vom Deutschen Skatverband für die Teilnahme an allen angebotenen Turnieren.</w:t>
      </w:r>
    </w:p>
    <w:p w14:paraId="0049D9AD" w14:textId="77777777" w:rsidR="00F87165" w:rsidRPr="00714EE0" w:rsidRDefault="00F87165" w:rsidP="00286430">
      <w:pPr>
        <w:pStyle w:val="berschrift5"/>
      </w:pPr>
      <w:r w:rsidRPr="00714EE0">
        <w:t>Wandergruppe</w:t>
      </w:r>
    </w:p>
    <w:p w14:paraId="2C3080A4" w14:textId="77777777" w:rsidR="00F87165" w:rsidRPr="00714EE0" w:rsidRDefault="00F87165" w:rsidP="00286430">
      <w:r w:rsidRPr="00714EE0">
        <w:t>Die Wandergruppe plante sechs Touren, von denen fünf erfolgreich durchgeführt wurden. Die Teilnehmerzahl lag bei etwa 15 Personen pro Wanderung. Ein Highlight war eine Fahrt nach Hamburg mit einer Umrundung der Außenalster. Insgesamt wurden dabei rund 45 Kilometer Wanderstrecke angeboten.</w:t>
      </w:r>
    </w:p>
    <w:p w14:paraId="5BC3CF4C" w14:textId="176017EE" w:rsidR="00EC5884" w:rsidRPr="00714EE0" w:rsidRDefault="00EC5884" w:rsidP="00286430">
      <w:pPr>
        <w:pStyle w:val="berschrift3"/>
      </w:pPr>
      <w:bookmarkStart w:id="120" w:name="_Toc223536729"/>
      <w:bookmarkStart w:id="121" w:name="_Toc231465336"/>
      <w:bookmarkStart w:id="122" w:name="_Toc231465473"/>
      <w:r w:rsidRPr="00714EE0">
        <w:lastRenderedPageBreak/>
        <w:t>Hauptamt</w:t>
      </w:r>
      <w:bookmarkEnd w:id="120"/>
      <w:bookmarkEnd w:id="121"/>
      <w:bookmarkEnd w:id="122"/>
    </w:p>
    <w:p w14:paraId="4AC6BCEC" w14:textId="68312452" w:rsidR="00545347" w:rsidRPr="00714EE0" w:rsidRDefault="006C2545" w:rsidP="00286430">
      <w:pPr>
        <w:pStyle w:val="berschrift4"/>
      </w:pPr>
      <w:bookmarkStart w:id="123" w:name="_Hlk222146584"/>
      <w:bookmarkStart w:id="124" w:name="_Hlk222469027"/>
      <w:r w:rsidRPr="00714EE0">
        <w:t>Öffentlichkeitsarbeit</w:t>
      </w:r>
    </w:p>
    <w:p w14:paraId="454A945B" w14:textId="473274DD" w:rsidR="00774B89" w:rsidRPr="00714EE0" w:rsidRDefault="00545347" w:rsidP="00286430">
      <w:r w:rsidRPr="00714EE0">
        <w:t>Zum</w:t>
      </w:r>
      <w:r w:rsidR="00774B89" w:rsidRPr="00714EE0">
        <w:t xml:space="preserve"> Sehbehindertentag stand die Aktion „</w:t>
      </w:r>
      <w:r w:rsidRPr="00714EE0">
        <w:t>Touchscreen</w:t>
      </w:r>
      <w:r w:rsidR="00774B89" w:rsidRPr="00714EE0">
        <w:t xml:space="preserve">“ im Mittelpunkt. </w:t>
      </w:r>
      <w:r w:rsidR="00AD7CD2" w:rsidRPr="00714EE0">
        <w:t>In einem kurzen Video für die Sozialen Medien hat die Sehbehinderten</w:t>
      </w:r>
      <w:r w:rsidR="007E738C" w:rsidRPr="00714EE0">
        <w:t xml:space="preserve">referentin </w:t>
      </w:r>
      <w:r w:rsidR="00AD7CD2" w:rsidRPr="00714EE0">
        <w:t>des Vereins eine tastbare Schablone vorgestellt, die die Handhabung eines Bezahlterminals mit Touchscreen für sehbehinderte Menschen erleichtert.</w:t>
      </w:r>
    </w:p>
    <w:p w14:paraId="592A531B" w14:textId="77777777" w:rsidR="00545347" w:rsidRPr="00714EE0" w:rsidRDefault="00FE5AC9" w:rsidP="00286430">
      <w:r w:rsidRPr="00714EE0">
        <w:t>Die „</w:t>
      </w:r>
      <w:r w:rsidR="00774B89" w:rsidRPr="00714EE0">
        <w:t>Woche des Sehens</w:t>
      </w:r>
      <w:r w:rsidRPr="00714EE0">
        <w:t>“</w:t>
      </w:r>
      <w:r w:rsidR="00774B89" w:rsidRPr="00714EE0">
        <w:t xml:space="preserve"> bot verschiedene Veranstaltungen</w:t>
      </w:r>
      <w:r w:rsidR="006A7AE1" w:rsidRPr="00714EE0">
        <w:t xml:space="preserve"> und endete mit dem </w:t>
      </w:r>
      <w:r w:rsidR="00545347" w:rsidRPr="00714EE0">
        <w:t>Tag des weißen Stocks</w:t>
      </w:r>
      <w:r w:rsidR="006A7AE1" w:rsidRPr="00714EE0">
        <w:t xml:space="preserve"> am 15. Oktober, an dem der ABSV zur Teilnahme an einem U-Bahn-Sicherheitstraining der BVG aufgerufen hat. </w:t>
      </w:r>
    </w:p>
    <w:p w14:paraId="47C309CD" w14:textId="5B40FE6A" w:rsidR="00545347" w:rsidRPr="00714EE0" w:rsidRDefault="00545347" w:rsidP="00286430">
      <w:r w:rsidRPr="00714EE0">
        <w:t xml:space="preserve">Einer der Höhepunkte des Jahres war die gemeinsame Veranstaltung </w:t>
      </w:r>
      <w:r w:rsidR="00AD7CD2" w:rsidRPr="00714EE0">
        <w:t xml:space="preserve">am </w:t>
      </w:r>
      <w:r w:rsidR="00F02724" w:rsidRPr="00714EE0">
        <w:br/>
      </w:r>
      <w:r w:rsidR="00785154">
        <w:t>25</w:t>
      </w:r>
      <w:r w:rsidR="00AD7CD2" w:rsidRPr="00714EE0">
        <w:t xml:space="preserve">. Oktober </w:t>
      </w:r>
      <w:r w:rsidRPr="00714EE0">
        <w:t xml:space="preserve">mit dem Berliner Fahrlehrerverband in Groß </w:t>
      </w:r>
      <w:proofErr w:type="spellStart"/>
      <w:r w:rsidRPr="00714EE0">
        <w:t>Dölln</w:t>
      </w:r>
      <w:proofErr w:type="spellEnd"/>
      <w:r w:rsidRPr="00714EE0">
        <w:t xml:space="preserve">, </w:t>
      </w:r>
      <w:proofErr w:type="gramStart"/>
      <w:r w:rsidRPr="00714EE0">
        <w:t>bei der blinde und sehbehinderte Menschen</w:t>
      </w:r>
      <w:proofErr w:type="gramEnd"/>
      <w:r w:rsidRPr="00714EE0">
        <w:t xml:space="preserve"> einmal selbst auf einem stillgelegten Flugplatz ein Auto lenken und beschleunigen konnten. Auch ein Bus und ein LKW standen zur Verfügung. Weitere Angebote, wie ein Bremsschlitten und Überschlagsimulator, standen zum Ausprobieren zur Verfügung. </w:t>
      </w:r>
      <w:r w:rsidR="00AD7CD2" w:rsidRPr="00714EE0">
        <w:t xml:space="preserve">An der Veranstaltung nahmen rund 250 Personen teil. </w:t>
      </w:r>
    </w:p>
    <w:bookmarkEnd w:id="123"/>
    <w:bookmarkEnd w:id="124"/>
    <w:p w14:paraId="205BD2E5" w14:textId="77777777" w:rsidR="007867EE" w:rsidRPr="00714EE0" w:rsidRDefault="007867EE" w:rsidP="00286430">
      <w:pPr>
        <w:pStyle w:val="berschrift5"/>
      </w:pPr>
      <w:r w:rsidRPr="00714EE0">
        <w:t>Kommunikation</w:t>
      </w:r>
    </w:p>
    <w:p w14:paraId="7DB6515C" w14:textId="1F056544" w:rsidR="00AB2719" w:rsidRPr="00714EE0" w:rsidRDefault="00AB2719" w:rsidP="00286430">
      <w:r w:rsidRPr="00714EE0">
        <w:t xml:space="preserve">Die Information der Mitglieder erfolgte hauptsächlich über die Internetseite des Vereins, die zehn Ausgaben der Mitgliederzeitschrift „ABSV-Vereinsnachrichten“ und den E-Mail-Newsletter „ABSV-Info“, der im Berichtsjahr </w:t>
      </w:r>
      <w:r w:rsidR="00DA0B21" w:rsidRPr="00714EE0">
        <w:t>93</w:t>
      </w:r>
      <w:r w:rsidR="00193C33" w:rsidRPr="00714EE0">
        <w:t>-m</w:t>
      </w:r>
      <w:r w:rsidR="00DA0B21" w:rsidRPr="00714EE0">
        <w:t xml:space="preserve">al </w:t>
      </w:r>
      <w:r w:rsidRPr="00714EE0">
        <w:t xml:space="preserve">verschickt wurde. </w:t>
      </w:r>
    </w:p>
    <w:p w14:paraId="565C4323" w14:textId="77777777" w:rsidR="00545347" w:rsidRPr="00714EE0" w:rsidRDefault="00545347" w:rsidP="00286430">
      <w:r w:rsidRPr="00714EE0">
        <w:t>Zu wichtigen Ereignissen wurden Pressemitteilungen und Presseeinladungen verschickt. Eine große Reichweite in der regionalen und überregionalen Berichterstattung konnte zum Thema E-Roller erzielt werden.</w:t>
      </w:r>
    </w:p>
    <w:p w14:paraId="2C88745A" w14:textId="77777777" w:rsidR="00E47519" w:rsidRPr="00714EE0" w:rsidRDefault="00A36CE0" w:rsidP="00286430">
      <w:r w:rsidRPr="00714EE0">
        <w:t xml:space="preserve">Der ABSV </w:t>
      </w:r>
      <w:r w:rsidR="00E72CB9" w:rsidRPr="00714EE0">
        <w:t xml:space="preserve">hat sich </w:t>
      </w:r>
      <w:r w:rsidRPr="00714EE0">
        <w:t>i</w:t>
      </w:r>
      <w:r w:rsidR="00D85B5E" w:rsidRPr="00714EE0">
        <w:t>n den sozialen Medien</w:t>
      </w:r>
      <w:r w:rsidR="00E47519" w:rsidRPr="00714EE0">
        <w:t xml:space="preserve"> – auf Facebook und auf </w:t>
      </w:r>
      <w:r w:rsidR="009A60F7" w:rsidRPr="00714EE0">
        <w:t>Instagram</w:t>
      </w:r>
      <w:r w:rsidR="00E47519" w:rsidRPr="00714EE0">
        <w:t xml:space="preserve"> –</w:t>
      </w:r>
      <w:r w:rsidR="00D85B5E" w:rsidRPr="00714EE0">
        <w:t xml:space="preserve"> </w:t>
      </w:r>
      <w:r w:rsidR="00E72CB9" w:rsidRPr="00714EE0">
        <w:t xml:space="preserve">präsentiert und konnte </w:t>
      </w:r>
      <w:r w:rsidR="00E47519" w:rsidRPr="00714EE0">
        <w:t xml:space="preserve">im Berichtsjahr dank der Unterstützung durch eine freie Mitarbeiterin im zweiten Halbjahr deutlich </w:t>
      </w:r>
      <w:r w:rsidR="00E72CB9" w:rsidRPr="00714EE0">
        <w:t>mehr Personen erreichen</w:t>
      </w:r>
      <w:r w:rsidR="00B14E00" w:rsidRPr="00714EE0">
        <w:t xml:space="preserve"> und das Netzwerk erweitern.</w:t>
      </w:r>
    </w:p>
    <w:p w14:paraId="19DC725F" w14:textId="77777777" w:rsidR="002D1A61" w:rsidRPr="00714EE0" w:rsidRDefault="00AB2719" w:rsidP="00286430">
      <w:r w:rsidRPr="00714EE0">
        <w:t>Die Bilanz zum Ende des Berichtsjahres</w:t>
      </w:r>
      <w:r w:rsidR="002D1A61" w:rsidRPr="00714EE0">
        <w:t>:</w:t>
      </w:r>
    </w:p>
    <w:p w14:paraId="391C665A" w14:textId="77777777" w:rsidR="00AB2719" w:rsidRPr="00714EE0" w:rsidRDefault="00AB2719" w:rsidP="00286430">
      <w:pPr>
        <w:pStyle w:val="Listenabsatz"/>
        <w:numPr>
          <w:ilvl w:val="0"/>
          <w:numId w:val="14"/>
        </w:numPr>
      </w:pPr>
      <w:r w:rsidRPr="00714EE0">
        <w:t xml:space="preserve">Facebook: </w:t>
      </w:r>
      <w:r w:rsidR="00E16DA6" w:rsidRPr="00714EE0">
        <w:t>804</w:t>
      </w:r>
      <w:r w:rsidR="00D85B5E" w:rsidRPr="00714EE0">
        <w:t xml:space="preserve"> </w:t>
      </w:r>
      <w:r w:rsidRPr="00714EE0">
        <w:t>Follower</w:t>
      </w:r>
      <w:r w:rsidR="00E16DA6" w:rsidRPr="00714EE0">
        <w:t xml:space="preserve"> oder plus </w:t>
      </w:r>
      <w:r w:rsidR="00B14E00" w:rsidRPr="00714EE0">
        <w:t>8</w:t>
      </w:r>
      <w:r w:rsidR="00E16DA6" w:rsidRPr="00714EE0">
        <w:t xml:space="preserve"> Prozent</w:t>
      </w:r>
    </w:p>
    <w:p w14:paraId="118F5B3F" w14:textId="334A827B" w:rsidR="00AB2719" w:rsidRPr="00714EE0" w:rsidRDefault="00AB2719" w:rsidP="00286430">
      <w:pPr>
        <w:pStyle w:val="Listenabsatz"/>
        <w:numPr>
          <w:ilvl w:val="0"/>
          <w:numId w:val="14"/>
        </w:numPr>
      </w:pPr>
      <w:r w:rsidRPr="00714EE0">
        <w:t xml:space="preserve">Instagram: </w:t>
      </w:r>
      <w:r w:rsidR="00E16DA6" w:rsidRPr="00714EE0">
        <w:t>995</w:t>
      </w:r>
      <w:r w:rsidR="00D85B5E" w:rsidRPr="00714EE0">
        <w:t xml:space="preserve"> </w:t>
      </w:r>
      <w:r w:rsidRPr="00714EE0">
        <w:t xml:space="preserve">Follower </w:t>
      </w:r>
      <w:r w:rsidR="00E16DA6" w:rsidRPr="00714EE0">
        <w:t xml:space="preserve">oder plus </w:t>
      </w:r>
      <w:r w:rsidR="00B14E00" w:rsidRPr="00714EE0">
        <w:t>33</w:t>
      </w:r>
      <w:r w:rsidR="00E16DA6" w:rsidRPr="00714EE0">
        <w:t xml:space="preserve"> Prozent</w:t>
      </w:r>
      <w:r w:rsidR="009F3492" w:rsidRPr="00714EE0">
        <w:t>.</w:t>
      </w:r>
    </w:p>
    <w:p w14:paraId="43AC3D7A" w14:textId="77777777" w:rsidR="007867EE" w:rsidRPr="00714EE0" w:rsidRDefault="007867EE" w:rsidP="00286430">
      <w:pPr>
        <w:pStyle w:val="berschrift5"/>
      </w:pPr>
      <w:r w:rsidRPr="00714EE0">
        <w:t>Vernetzung</w:t>
      </w:r>
    </w:p>
    <w:p w14:paraId="41BF5700" w14:textId="77777777" w:rsidR="00AE3FF8" w:rsidRPr="00714EE0" w:rsidRDefault="00AB2719" w:rsidP="00286430">
      <w:r w:rsidRPr="00714EE0">
        <w:t xml:space="preserve">Die Verantwortliche für Öffentlichkeitsarbeit </w:t>
      </w:r>
      <w:r w:rsidR="006A7AE1" w:rsidRPr="00714EE0">
        <w:t xml:space="preserve">hat einen Praktikanten betreut, der im Oktober ein einmonatiges Praktikum absolviert hat. Sie </w:t>
      </w:r>
      <w:r w:rsidRPr="00714EE0">
        <w:t xml:space="preserve">hat </w:t>
      </w:r>
      <w:r w:rsidR="006A7AE1" w:rsidRPr="00714EE0">
        <w:t xml:space="preserve">außerdem </w:t>
      </w:r>
      <w:r w:rsidRPr="00714EE0">
        <w:t xml:space="preserve">an den vom DBSV organisierten Treffen der Kommunikations- und </w:t>
      </w:r>
      <w:proofErr w:type="spellStart"/>
      <w:r w:rsidRPr="00714EE0">
        <w:t>Social</w:t>
      </w:r>
      <w:proofErr w:type="spellEnd"/>
      <w:r w:rsidRPr="00714EE0">
        <w:t xml:space="preserve">-Media-Verantwortlichen aus den jeweiligen Landesverbänden teilgenommen und war </w:t>
      </w:r>
      <w:r w:rsidRPr="00714EE0">
        <w:lastRenderedPageBreak/>
        <w:t>im Arbeitskreis Öffentlichkeitsarbeit des Paritätischen Wohlf</w:t>
      </w:r>
      <w:r w:rsidR="00A36CE0" w:rsidRPr="00714EE0">
        <w:t>ahrtsverbands Berlin vertreten.</w:t>
      </w:r>
    </w:p>
    <w:p w14:paraId="64796122" w14:textId="2616EE4F" w:rsidR="00C11991" w:rsidRPr="00714EE0" w:rsidRDefault="00C11991" w:rsidP="00286430">
      <w:pPr>
        <w:pStyle w:val="berschrift5"/>
      </w:pPr>
      <w:r w:rsidRPr="00714EE0">
        <w:t>Schulteam</w:t>
      </w:r>
    </w:p>
    <w:p w14:paraId="1F902FCB" w14:textId="77777777" w:rsidR="00072D53" w:rsidRPr="00714EE0" w:rsidRDefault="00C11991" w:rsidP="00286430">
      <w:pPr>
        <w:rPr>
          <w:b/>
          <w:sz w:val="28"/>
          <w:szCs w:val="28"/>
        </w:rPr>
      </w:pPr>
      <w:r w:rsidRPr="00714EE0">
        <w:t xml:space="preserve">Für Aufklärung rund um Blindheit und Sehbehinderung sorgt schon bei jungen Leuten unser Schulteam, welches von einem Mitarbeiter der Geschäftsstelle koordiniert wird. Hier engagieren sich Mitglieder, die auf Anfrage von Schulen eine Unterrichtsstunde gestalten und dabei beschreiben, wie der Alltag blinder und sehbehinderter Menschen aussieht, welche Hilfsmittel es gibt und wie die Blindenschrift funktioniert. Im Berichtsjahr fanden </w:t>
      </w:r>
      <w:r w:rsidR="00FB7ED5" w:rsidRPr="00714EE0">
        <w:t>fünf</w:t>
      </w:r>
      <w:r w:rsidRPr="00714EE0">
        <w:t xml:space="preserve"> Schulbesuche statt. </w:t>
      </w:r>
    </w:p>
    <w:p w14:paraId="79863B6F" w14:textId="77777777" w:rsidR="00BE3D85" w:rsidRPr="00714EE0" w:rsidRDefault="00BE3D85" w:rsidP="00286430">
      <w:pPr>
        <w:pStyle w:val="berschrift4"/>
      </w:pPr>
      <w:r w:rsidRPr="00714EE0">
        <w:t xml:space="preserve">Hilfsmittel </w:t>
      </w:r>
    </w:p>
    <w:p w14:paraId="2DA31679" w14:textId="77777777" w:rsidR="00BE3D85" w:rsidRPr="00714EE0" w:rsidRDefault="00BE3D85" w:rsidP="00286430">
      <w:pPr>
        <w:pStyle w:val="berschrift5"/>
      </w:pPr>
      <w:r w:rsidRPr="00714EE0">
        <w:t xml:space="preserve">Hilfsmittelberatung </w:t>
      </w:r>
    </w:p>
    <w:p w14:paraId="64A1F141" w14:textId="77777777" w:rsidR="00BE3D85" w:rsidRPr="00714EE0" w:rsidRDefault="00BE3D85" w:rsidP="00D47520">
      <w:r w:rsidRPr="00714EE0">
        <w:t xml:space="preserve">Ziel der Hilfsmittelberatung </w:t>
      </w:r>
      <w:r w:rsidR="006170A3" w:rsidRPr="00714EE0">
        <w:t xml:space="preserve">im ABSV-Vereinshaus </w:t>
      </w:r>
      <w:r w:rsidRPr="00714EE0">
        <w:t>ist es, blinden und sehbehinderten Menschen bzw. Menschen, die von einer deutlichen Verschlechterung ihres Sehvermögens bedroht sind, sowie deren Angehörigen viele unterschiedliche Hilfsmittel, die den Alltag der Betroffenen erleichtern können, vorzuführen und deren Handhabung zu erklären. Die Beratungen erfolgen telefonisch, per E-Mail oder persönlich in der Hilfsmittelberatungsstelle.</w:t>
      </w:r>
    </w:p>
    <w:p w14:paraId="33B12787" w14:textId="77777777" w:rsidR="00BE3D85" w:rsidRPr="00714EE0" w:rsidRDefault="00BE3D85" w:rsidP="00D47520">
      <w:r w:rsidRPr="00714EE0">
        <w:t xml:space="preserve">Die Hilfsmittelberatung hat ständig ca. 650 unterschiedliche Artikel vorrätig. Alle in der Beratungsstelle gezeigten Hilfsmittel können auch dort erworben werden. Dazu gehören u. a. sprechende und tastbare Uhren, geeignete Haushaltshelfer, Spiele, Schreibhilfen, Blindenstöcke und andere Verkehrsschutzzeichen sowie DAISY-Abspielgeräte. DAISY (Digital </w:t>
      </w:r>
      <w:proofErr w:type="spellStart"/>
      <w:r w:rsidRPr="00714EE0">
        <w:t>Accessible</w:t>
      </w:r>
      <w:proofErr w:type="spellEnd"/>
      <w:r w:rsidRPr="00714EE0">
        <w:t xml:space="preserve"> Information System, also: Digitales System für den Zugang zu Informationen) ist eine für blinde und sehbehinderte Menschen besonders bedienerfreundliche Technik.</w:t>
      </w:r>
    </w:p>
    <w:p w14:paraId="2E462283" w14:textId="77777777" w:rsidR="00BE3D85" w:rsidRPr="00714EE0" w:rsidRDefault="00BE3D85" w:rsidP="00D47520">
      <w:r w:rsidRPr="00714EE0">
        <w:t xml:space="preserve">Zu den Hilfsmitteln, deren Anschaffung und Reparatur von den gesetzlichen Krankenkassen übernommen werden, gehören z. B. Blindenstöcke, DAISY-Abspielgeräte sowie Produkt- und Farberkennungsgeräte. </w:t>
      </w:r>
      <w:r w:rsidR="006170A3" w:rsidRPr="00714EE0">
        <w:t>Die Hilfsmittelberatung</w:t>
      </w:r>
      <w:r w:rsidRPr="00714EE0">
        <w:t xml:space="preserve"> übernimmt auf Wunsch die Beantragung und Rechnungstellung bei der Krankenkasse oder anderen Kostenträgern.</w:t>
      </w:r>
    </w:p>
    <w:p w14:paraId="53A6C578" w14:textId="77777777" w:rsidR="004F7577" w:rsidRPr="00714EE0" w:rsidRDefault="00BE3D85" w:rsidP="00D47520">
      <w:r w:rsidRPr="00714EE0">
        <w:t xml:space="preserve">Die Mitarbeitenden nahmen an der Tagung der Hilfsmittelberatenden der Landesvereine im Deutschen Blinden- und Sehbehindertenverband e. V. (DBSV) in </w:t>
      </w:r>
      <w:r w:rsidR="004F7577" w:rsidRPr="00714EE0">
        <w:t xml:space="preserve">Berlin </w:t>
      </w:r>
      <w:r w:rsidRPr="00714EE0">
        <w:t xml:space="preserve">teil. </w:t>
      </w:r>
      <w:r w:rsidR="004F7577" w:rsidRPr="00714EE0">
        <w:t>An einem Tag der Tagung war der ABSV Gastgeber</w:t>
      </w:r>
      <w:r w:rsidR="00DB3690" w:rsidRPr="00714EE0">
        <w:t xml:space="preserve"> mit einem Grußwort des Vorsitzenden und einem Fachvortrag der Reha-Lehrerinnen.</w:t>
      </w:r>
    </w:p>
    <w:p w14:paraId="3FF26A2E" w14:textId="415ED21E" w:rsidR="00BE3D85" w:rsidRPr="00714EE0" w:rsidRDefault="00BE3D85" w:rsidP="00D47520">
      <w:r w:rsidRPr="00714EE0">
        <w:t xml:space="preserve">Außerdem besuchten </w:t>
      </w:r>
      <w:r w:rsidR="00DB3690" w:rsidRPr="00714EE0">
        <w:t>die Mitarbeitenden</w:t>
      </w:r>
      <w:r w:rsidRPr="00714EE0">
        <w:t xml:space="preserve"> die </w:t>
      </w:r>
      <w:proofErr w:type="spellStart"/>
      <w:r w:rsidRPr="00714EE0">
        <w:t>SightCity</w:t>
      </w:r>
      <w:proofErr w:type="spellEnd"/>
      <w:r w:rsidRPr="00714EE0">
        <w:t xml:space="preserve"> in Frankfurt am Main, die </w:t>
      </w:r>
      <w:r w:rsidR="00943AF7" w:rsidRPr="00714EE0">
        <w:t xml:space="preserve">weltweit </w:t>
      </w:r>
      <w:r w:rsidRPr="00714EE0">
        <w:t>größte Fachmesse für Hilfsmittel blinder und sehbehinderter Menschen.</w:t>
      </w:r>
    </w:p>
    <w:p w14:paraId="5610FEBB" w14:textId="77777777" w:rsidR="0093791D" w:rsidRPr="00714EE0" w:rsidRDefault="0093791D" w:rsidP="00286430">
      <w:pPr>
        <w:pStyle w:val="berschrift5"/>
      </w:pPr>
      <w:r w:rsidRPr="00714EE0">
        <w:br w:type="page"/>
      </w:r>
    </w:p>
    <w:p w14:paraId="51E03B87" w14:textId="388EB70B" w:rsidR="00BE3D85" w:rsidRPr="00714EE0" w:rsidRDefault="00BE3D85" w:rsidP="00286430">
      <w:pPr>
        <w:pStyle w:val="berschrift5"/>
      </w:pPr>
      <w:r w:rsidRPr="00714EE0">
        <w:lastRenderedPageBreak/>
        <w:t>Hilfsmittelausstellung</w:t>
      </w:r>
    </w:p>
    <w:p w14:paraId="22589B90" w14:textId="77777777" w:rsidR="00BE3D85" w:rsidRPr="00714EE0" w:rsidRDefault="00BE3D85" w:rsidP="00D47520">
      <w:r w:rsidRPr="00714EE0">
        <w:t xml:space="preserve">Bei der ABSV-Hilfsmittelausstellung am </w:t>
      </w:r>
      <w:r w:rsidR="004F7577" w:rsidRPr="00714EE0">
        <w:t>19</w:t>
      </w:r>
      <w:r w:rsidRPr="00714EE0">
        <w:t>. und 2</w:t>
      </w:r>
      <w:r w:rsidR="004F7577" w:rsidRPr="00714EE0">
        <w:t>0</w:t>
      </w:r>
      <w:r w:rsidRPr="00714EE0">
        <w:t xml:space="preserve">. November waren </w:t>
      </w:r>
      <w:r w:rsidR="004F7577" w:rsidRPr="00714EE0">
        <w:t>elektronische</w:t>
      </w:r>
      <w:r w:rsidRPr="00714EE0">
        <w:t xml:space="preserve"> Hilfsmittel und Dienstleistungen für blinde und sehbehinderte Menschen Schwerpunktthema. </w:t>
      </w:r>
      <w:r w:rsidR="00FB7ED5" w:rsidRPr="00714EE0">
        <w:t>Insgesamt haben 20 Ausstellende ihre Produkte und Dienstleistungen vorgestellt. Die Messe wurde von 790 blinden und sehbehinderten Menschen und weiteren Interessierten besucht, darunter von der Beauftragten für Menschen mit Behinderung in Charlottenburg-Wilmersdorf.</w:t>
      </w:r>
    </w:p>
    <w:p w14:paraId="3C549DE8" w14:textId="77777777" w:rsidR="00FB7ED5" w:rsidRPr="00714EE0" w:rsidRDefault="00FB7ED5" w:rsidP="00D47520">
      <w:r w:rsidRPr="00714EE0">
        <w:t>Die Ausstellung zeigte, wie klassische Hilfsmittel wie Lupen, Lese- und Vorlesegeräte sowie Braillezeilen durch Künstliche Intelligenz ergänzt werden, wodurch sich neue Unterstützungsmöglichkeiten bieten. Besonderes Augenmerk lag auf intelligenten Brillen, smarten Langstöcken und Vibrationsgürteln.</w:t>
      </w:r>
    </w:p>
    <w:p w14:paraId="153AA8C6" w14:textId="77777777" w:rsidR="00BE3D85" w:rsidRPr="00714EE0" w:rsidRDefault="00BE3D85" w:rsidP="00D47520">
      <w:r w:rsidRPr="00714EE0">
        <w:t>Unterstützt wurde die Messe an beiden Tagen durch das Team der Sozialberatung am Info-Tisch sowie den Begleit- und Assistenzdienst zur Unterstützung beim Rundgang.</w:t>
      </w:r>
    </w:p>
    <w:p w14:paraId="06695F18" w14:textId="77777777" w:rsidR="00BE3D85" w:rsidRPr="00714EE0" w:rsidRDefault="00BE3D85" w:rsidP="00286430">
      <w:pPr>
        <w:pStyle w:val="berschrift5"/>
      </w:pPr>
      <w:proofErr w:type="spellStart"/>
      <w:r w:rsidRPr="00714EE0">
        <w:t>Sehhilfenberatung</w:t>
      </w:r>
      <w:proofErr w:type="spellEnd"/>
    </w:p>
    <w:p w14:paraId="1371C0D0" w14:textId="77777777" w:rsidR="00FA5156" w:rsidRPr="00714EE0" w:rsidRDefault="00BE3D85" w:rsidP="00D47520">
      <w:r w:rsidRPr="00714EE0">
        <w:t xml:space="preserve">Im Low-Vision-Bereich ging es um die Beratung zu verschiedenen Sehhilfen wie Kantenfiltern, diversen Lupen, Bildschirmlesegeräten und Beleuchtung. In den individuellen Terminen erfuhren die Ratsuchenden, wie sie ihr verbliebenes Sehvermögen optimal nutzen können und wie die Finanzierung dieser Hilfsmittel erfolgt. Das Angebot wurde von </w:t>
      </w:r>
      <w:r w:rsidR="00736708" w:rsidRPr="00714EE0">
        <w:t>72</w:t>
      </w:r>
      <w:r w:rsidRPr="00714EE0">
        <w:t xml:space="preserve"> Personen (Vorjahr: </w:t>
      </w:r>
      <w:r w:rsidR="00736708" w:rsidRPr="00714EE0">
        <w:t>56</w:t>
      </w:r>
      <w:r w:rsidRPr="00714EE0">
        <w:t xml:space="preserve">) genutzt, </w:t>
      </w:r>
      <w:r w:rsidR="004F7577" w:rsidRPr="00714EE0">
        <w:t>fünf</w:t>
      </w:r>
      <w:r w:rsidRPr="00714EE0">
        <w:t xml:space="preserve"> Personen (Vorjahr: </w:t>
      </w:r>
      <w:r w:rsidR="004F7577" w:rsidRPr="00714EE0">
        <w:t>10</w:t>
      </w:r>
      <w:r w:rsidRPr="00714EE0">
        <w:t xml:space="preserve">) wurden telefonisch beraten. </w:t>
      </w:r>
    </w:p>
    <w:p w14:paraId="0DFE9BAB" w14:textId="77777777" w:rsidR="00BE3D85" w:rsidRPr="00714EE0" w:rsidRDefault="00BE3D85" w:rsidP="00286430">
      <w:pPr>
        <w:pStyle w:val="berschrift5"/>
      </w:pPr>
      <w:r w:rsidRPr="00714EE0">
        <w:t>Smartphone-Schulungen</w:t>
      </w:r>
    </w:p>
    <w:p w14:paraId="7BA6BA1F" w14:textId="77777777" w:rsidR="00FA5156" w:rsidRPr="00714EE0" w:rsidRDefault="00FA5156" w:rsidP="00D47520">
      <w:r w:rsidRPr="00714EE0">
        <w:t xml:space="preserve">Die Schulungen fanden als Einzelschulungen statt. In den Schulungen werden die Funktion der Screenreader Voice Over und </w:t>
      </w:r>
      <w:proofErr w:type="spellStart"/>
      <w:r w:rsidRPr="00714EE0">
        <w:t>TalkBack</w:t>
      </w:r>
      <w:proofErr w:type="spellEnd"/>
      <w:r w:rsidRPr="00714EE0">
        <w:t xml:space="preserve"> sowie der Zoom-Funktion (Vergrößerungsfunktion) erläutert. Auf Wunsch wird das Smartphone nach den jeweiligen Bedürfnissen eingerichtet. Ziel ist es, in den Schulungen einen sicheren Umgang mit den Funktionen des Smartphones zu vermitteln und zu erläutern, wie das Gerät als Hilfsmittel im Alltag eingesetzt werden kann und welche Apps dafür genutzt werden können.</w:t>
      </w:r>
    </w:p>
    <w:p w14:paraId="463F30A5" w14:textId="77777777" w:rsidR="009B41CA" w:rsidRPr="00714EE0" w:rsidRDefault="00FA5156" w:rsidP="00D47520">
      <w:r w:rsidRPr="00714EE0">
        <w:t>Im Berichtsjahr wurden auf Apple-Geräten 228 Einzelschulungen á 60 bis 120 Minuten durchgeführt (Vorjahr: 185). Dabei konnten sich 63 Personen (Vorjahr: 55), darunter 47 ABSV-Mitglieder</w:t>
      </w:r>
      <w:r w:rsidR="00E34E2C" w:rsidRPr="00714EE0">
        <w:t>,</w:t>
      </w:r>
      <w:r w:rsidRPr="00714EE0">
        <w:t xml:space="preserve"> in 285,5 Stunden weiterbilden.</w:t>
      </w:r>
    </w:p>
    <w:p w14:paraId="37B2C67A" w14:textId="2C50FF37" w:rsidR="00B0517C" w:rsidRPr="00714EE0" w:rsidRDefault="009B41CA" w:rsidP="00D47520">
      <w:pPr>
        <w:rPr>
          <w:b/>
          <w:sz w:val="28"/>
          <w:szCs w:val="28"/>
        </w:rPr>
      </w:pPr>
      <w:r w:rsidRPr="00714EE0">
        <w:t>Auf Geräten mit dem Betriebssystem Android fanden im Berichtsjahr 99 Schulungen (Vorjahr: 100) für 61 Personen (Vorjahr: 49), darunter 50 Mitglieder, statt. Auf Geräten mit dem Betriebssystem Windows fanden im Berichtsjahr 3 Schulungen (Vorjahr: 29) für zwei Mitglieder statt. Auf Geräten mit dem Betriebssystem MacOS fand im Berichtsjahr eine Schulung (Vorjahr: 2) für ein Nichtmitglied statt.</w:t>
      </w:r>
    </w:p>
    <w:p w14:paraId="6074F4C5" w14:textId="4D69A1BE" w:rsidR="00DB09C7" w:rsidRPr="00714EE0" w:rsidRDefault="007A2BBA" w:rsidP="00286430">
      <w:pPr>
        <w:pStyle w:val="berschrift4"/>
      </w:pPr>
      <w:r w:rsidRPr="00714EE0">
        <w:lastRenderedPageBreak/>
        <w:t>Sozialberatung</w:t>
      </w:r>
      <w:r w:rsidR="006B42D3" w:rsidRPr="00714EE0">
        <w:t xml:space="preserve"> </w:t>
      </w:r>
    </w:p>
    <w:p w14:paraId="01DF25CD" w14:textId="77777777" w:rsidR="00AF439C" w:rsidRPr="00714EE0" w:rsidRDefault="00AF439C" w:rsidP="00286430">
      <w:r w:rsidRPr="00714EE0">
        <w:t xml:space="preserve">Die Beratung erfolgt zu sozialrechtlichen und psychosozialen Belangen blinder und sehbehinderter Menschen sowie von Personen, die von Blindheit und Sehbehinderung bedroht sind. Dazu gehören die Kenntnis über und Wahrnehmung von sozialrechtlichen Ansprüchen auf Hilfsmittel sowie finanzielle Nachteilsausgleiche, aber auch die Vernetzung mit anderen Betroffenen, Angebote von bedarfsorientierten Gruppen zur Stärkung der Selbsthilfe und Selbstwirksamkeit. </w:t>
      </w:r>
    </w:p>
    <w:p w14:paraId="68B9E317" w14:textId="77777777" w:rsidR="00AF439C" w:rsidRPr="00714EE0" w:rsidRDefault="00AF439C" w:rsidP="00286430">
      <w:r w:rsidRPr="00714EE0">
        <w:t xml:space="preserve">Zielgruppe sind Menschen, die neu betroffen sind, sowie deren Angehörige, Mitglieder des Vereins aber auch Fachleute aus angrenzenden Arbeitsfeldern. </w:t>
      </w:r>
    </w:p>
    <w:p w14:paraId="3E49DD59" w14:textId="77777777" w:rsidR="00AF439C" w:rsidRPr="00714EE0" w:rsidRDefault="00AF439C" w:rsidP="00286430">
      <w:r w:rsidRPr="00714EE0">
        <w:t>Zu den Aufgaben der Beratung gehört auch, detailreiche und immer aktuelle Kenntnisse über das Berliner Hilfesystem zu haben, sodass unsere Ratsuchenden bedarfsgerecht und auf kurzen Wegen die über unser Arbeitsfeld hinausgehende benötigte Unterstützung erhalten können. Auch das Erfassen neu entstehender oder sich verändernder Bedarfe zur Weiterentwicklung unserer Beratungsangebote gehört zu den Aufgaben.</w:t>
      </w:r>
    </w:p>
    <w:p w14:paraId="32BD70B5" w14:textId="77777777" w:rsidR="00AF439C" w:rsidRPr="00714EE0" w:rsidRDefault="00AF439C" w:rsidP="00286430">
      <w:r w:rsidRPr="00714EE0">
        <w:t>Ziel ist es, sehbehinderte</w:t>
      </w:r>
      <w:r w:rsidR="00E34E2C" w:rsidRPr="00714EE0">
        <w:t>n</w:t>
      </w:r>
      <w:r w:rsidRPr="00714EE0">
        <w:t xml:space="preserve"> und blinde</w:t>
      </w:r>
      <w:r w:rsidR="00E34E2C" w:rsidRPr="00714EE0">
        <w:t>n</w:t>
      </w:r>
      <w:r w:rsidRPr="00714EE0">
        <w:t xml:space="preserve"> Menschen zu einer möglichst selbstständigen Lebensgestaltung zu verhelfen, blinde bzw. sehbehinderte Menschen in ihrem Wohnumfeld angemessen zu unterstützen und die Selbsthilfe zu stärken.</w:t>
      </w:r>
    </w:p>
    <w:p w14:paraId="28998D46" w14:textId="77777777" w:rsidR="00C14FA5" w:rsidRPr="00714EE0" w:rsidRDefault="00C14FA5" w:rsidP="00286430">
      <w:r w:rsidRPr="00714EE0">
        <w:t xml:space="preserve">Neu im Berichtsjahr war, dass </w:t>
      </w:r>
      <w:r w:rsidR="00E34E2C" w:rsidRPr="00714EE0">
        <w:t>d</w:t>
      </w:r>
      <w:r w:rsidRPr="00714EE0">
        <w:t>ie Mitarbeitenden wieder – wie in früheren Jahren bereits – nach bezirklichen Zuständigkeiten beraten.</w:t>
      </w:r>
    </w:p>
    <w:p w14:paraId="25CD6EC7" w14:textId="77777777" w:rsidR="00AF439C" w:rsidRPr="00714EE0" w:rsidRDefault="00AF439C" w:rsidP="00286430">
      <w:r w:rsidRPr="00714EE0">
        <w:t xml:space="preserve">Es fanden insgesamt </w:t>
      </w:r>
      <w:r w:rsidR="00C14FA5" w:rsidRPr="00714EE0">
        <w:t>2.442</w:t>
      </w:r>
      <w:r w:rsidRPr="00714EE0">
        <w:t xml:space="preserve"> Beratungen (Vorjahr: 2.</w:t>
      </w:r>
      <w:r w:rsidR="00C14FA5" w:rsidRPr="00714EE0">
        <w:t>590</w:t>
      </w:r>
      <w:r w:rsidRPr="00714EE0">
        <w:t>) statt, darunter:</w:t>
      </w:r>
    </w:p>
    <w:p w14:paraId="551F928C" w14:textId="77777777" w:rsidR="00AF439C" w:rsidRPr="00714EE0" w:rsidRDefault="009A60F7" w:rsidP="00D47520">
      <w:pPr>
        <w:pStyle w:val="Listenabsatz"/>
        <w:numPr>
          <w:ilvl w:val="0"/>
          <w:numId w:val="14"/>
        </w:numPr>
        <w:spacing w:before="60" w:after="60"/>
        <w:ind w:left="357" w:hanging="357"/>
        <w:contextualSpacing w:val="0"/>
      </w:pPr>
      <w:r w:rsidRPr="00714EE0">
        <w:t>34</w:t>
      </w:r>
      <w:r w:rsidR="00AF439C" w:rsidRPr="00714EE0">
        <w:t xml:space="preserve"> Hausbesuche (Vorjahr: 2</w:t>
      </w:r>
      <w:r w:rsidRPr="00714EE0">
        <w:t>8</w:t>
      </w:r>
      <w:r w:rsidR="00AF439C" w:rsidRPr="00714EE0">
        <w:t>)</w:t>
      </w:r>
    </w:p>
    <w:p w14:paraId="3745DEED" w14:textId="77777777" w:rsidR="00AF439C" w:rsidRPr="00714EE0" w:rsidRDefault="009A60F7" w:rsidP="00D47520">
      <w:pPr>
        <w:pStyle w:val="Listenabsatz"/>
        <w:numPr>
          <w:ilvl w:val="0"/>
          <w:numId w:val="14"/>
        </w:numPr>
        <w:spacing w:before="60" w:after="60"/>
        <w:ind w:left="357" w:hanging="357"/>
        <w:contextualSpacing w:val="0"/>
      </w:pPr>
      <w:r w:rsidRPr="00714EE0">
        <w:t>448</w:t>
      </w:r>
      <w:r w:rsidR="00AF439C" w:rsidRPr="00714EE0">
        <w:t xml:space="preserve"> Präsenzberatungen (Vorjahr: </w:t>
      </w:r>
      <w:r w:rsidRPr="00714EE0">
        <w:t>424</w:t>
      </w:r>
      <w:r w:rsidR="00AF439C" w:rsidRPr="00714EE0">
        <w:t>)</w:t>
      </w:r>
    </w:p>
    <w:p w14:paraId="0E85EA51" w14:textId="77777777" w:rsidR="00AF439C" w:rsidRPr="00714EE0" w:rsidRDefault="009A60F7" w:rsidP="00D47520">
      <w:pPr>
        <w:pStyle w:val="Listenabsatz"/>
        <w:numPr>
          <w:ilvl w:val="0"/>
          <w:numId w:val="14"/>
        </w:numPr>
        <w:spacing w:before="60" w:after="60"/>
        <w:ind w:left="357" w:hanging="357"/>
        <w:contextualSpacing w:val="0"/>
      </w:pPr>
      <w:r w:rsidRPr="00714EE0">
        <w:t>341</w:t>
      </w:r>
      <w:r w:rsidR="00AF439C" w:rsidRPr="00714EE0">
        <w:t xml:space="preserve"> Onlineberatungen (Vorjahr: </w:t>
      </w:r>
      <w:r w:rsidRPr="00714EE0">
        <w:t>405</w:t>
      </w:r>
      <w:r w:rsidR="00AF439C" w:rsidRPr="00714EE0">
        <w:t>)</w:t>
      </w:r>
    </w:p>
    <w:p w14:paraId="427ACC17" w14:textId="77777777" w:rsidR="00AF439C" w:rsidRPr="00714EE0" w:rsidRDefault="009A60F7" w:rsidP="00D47520">
      <w:pPr>
        <w:pStyle w:val="Listenabsatz"/>
        <w:numPr>
          <w:ilvl w:val="0"/>
          <w:numId w:val="14"/>
        </w:numPr>
        <w:spacing w:before="60" w:after="60"/>
        <w:ind w:left="357" w:hanging="357"/>
        <w:contextualSpacing w:val="0"/>
      </w:pPr>
      <w:r w:rsidRPr="00714EE0">
        <w:t xml:space="preserve">1.619 </w:t>
      </w:r>
      <w:r w:rsidR="00AF439C" w:rsidRPr="00714EE0">
        <w:t xml:space="preserve">telefonische Beratungen (Vorjahr: </w:t>
      </w:r>
      <w:r w:rsidRPr="00714EE0">
        <w:t>1.733</w:t>
      </w:r>
      <w:r w:rsidR="00AF439C" w:rsidRPr="00714EE0">
        <w:t>).</w:t>
      </w:r>
    </w:p>
    <w:p w14:paraId="7BF45DB4" w14:textId="77777777" w:rsidR="004D545D" w:rsidRPr="00714EE0" w:rsidRDefault="004D545D" w:rsidP="00286430">
      <w:r w:rsidRPr="00714EE0">
        <w:t>Die</w:t>
      </w:r>
      <w:r w:rsidR="00C14FA5" w:rsidRPr="00714EE0">
        <w:t xml:space="preserve"> </w:t>
      </w:r>
      <w:r w:rsidRPr="00714EE0">
        <w:t xml:space="preserve">statistische </w:t>
      </w:r>
      <w:r w:rsidR="00C14FA5" w:rsidRPr="00714EE0">
        <w:t xml:space="preserve">Altersstruktur </w:t>
      </w:r>
      <w:r w:rsidRPr="00714EE0">
        <w:t xml:space="preserve">blinder und sehbehinderter Menschen spiegelte sich auch im Beratungsbedarf wider: Etwa die Hälfte der Beratungen fand für Menschen über 70 Jahre statt. </w:t>
      </w:r>
    </w:p>
    <w:p w14:paraId="68BBA9F0" w14:textId="77777777" w:rsidR="00AF439C" w:rsidRPr="00714EE0" w:rsidRDefault="00AF439C" w:rsidP="00286430">
      <w:r w:rsidRPr="00714EE0">
        <w:t>Unter den Beratungen gab es</w:t>
      </w:r>
      <w:r w:rsidR="004D545D" w:rsidRPr="00714EE0">
        <w:t xml:space="preserve"> auch</w:t>
      </w:r>
      <w:r w:rsidRPr="00714EE0">
        <w:t xml:space="preserve"> 5</w:t>
      </w:r>
      <w:r w:rsidR="00C14FA5" w:rsidRPr="00714EE0">
        <w:t>37</w:t>
      </w:r>
      <w:r w:rsidRPr="00714EE0">
        <w:t xml:space="preserve"> </w:t>
      </w:r>
      <w:r w:rsidR="004D545D" w:rsidRPr="00714EE0">
        <w:t>Termine</w:t>
      </w:r>
      <w:r w:rsidRPr="00714EE0">
        <w:t>, die Angehörige bzw. Fachleute aus angrenzenden Feldern in Anspruch nahmen.</w:t>
      </w:r>
    </w:p>
    <w:p w14:paraId="02735D98" w14:textId="77777777" w:rsidR="00AF439C" w:rsidRPr="00714EE0" w:rsidRDefault="00AF439C" w:rsidP="00286430">
      <w:r w:rsidRPr="00714EE0">
        <w:t xml:space="preserve">Bei den Beratungen ging es u. a. um folgende Themen: </w:t>
      </w:r>
    </w:p>
    <w:p w14:paraId="1EDA37EF" w14:textId="77777777" w:rsidR="00AF439C" w:rsidRPr="00714EE0" w:rsidRDefault="00AF439C" w:rsidP="00D47520">
      <w:pPr>
        <w:pStyle w:val="Listenabsatz"/>
        <w:numPr>
          <w:ilvl w:val="0"/>
          <w:numId w:val="14"/>
        </w:numPr>
        <w:spacing w:before="60" w:after="60"/>
        <w:ind w:left="357" w:hanging="357"/>
        <w:contextualSpacing w:val="0"/>
      </w:pPr>
      <w:r w:rsidRPr="00714EE0">
        <w:t xml:space="preserve">Trauer über den Verlust an Sehvermögen, </w:t>
      </w:r>
    </w:p>
    <w:p w14:paraId="34A089A5" w14:textId="77777777" w:rsidR="00AF439C" w:rsidRPr="00714EE0" w:rsidRDefault="00AF439C" w:rsidP="00D47520">
      <w:pPr>
        <w:pStyle w:val="Listenabsatz"/>
        <w:numPr>
          <w:ilvl w:val="0"/>
          <w:numId w:val="14"/>
        </w:numPr>
        <w:spacing w:before="60" w:after="60"/>
        <w:ind w:left="357" w:hanging="357"/>
        <w:contextualSpacing w:val="0"/>
      </w:pPr>
      <w:r w:rsidRPr="00714EE0">
        <w:t xml:space="preserve">Neuorientierung im Alltag, </w:t>
      </w:r>
    </w:p>
    <w:p w14:paraId="0DCD43CE" w14:textId="77777777" w:rsidR="00AF439C" w:rsidRPr="00714EE0" w:rsidRDefault="00AF439C" w:rsidP="00D47520">
      <w:pPr>
        <w:pStyle w:val="Listenabsatz"/>
        <w:numPr>
          <w:ilvl w:val="0"/>
          <w:numId w:val="14"/>
        </w:numPr>
        <w:spacing w:before="60" w:after="60"/>
        <w:ind w:left="357" w:hanging="357"/>
        <w:contextualSpacing w:val="0"/>
      </w:pPr>
      <w:r w:rsidRPr="00714EE0">
        <w:t>Fragen zu sozialrechtlichen Ansprüchen und dem Antragsprocedere, Hilfsmittel,</w:t>
      </w:r>
    </w:p>
    <w:p w14:paraId="16AEE68B" w14:textId="77777777" w:rsidR="00AF439C" w:rsidRPr="00714EE0" w:rsidRDefault="00AF439C" w:rsidP="00D47520">
      <w:pPr>
        <w:pStyle w:val="Listenabsatz"/>
        <w:numPr>
          <w:ilvl w:val="0"/>
          <w:numId w:val="14"/>
        </w:numPr>
        <w:spacing w:before="60" w:after="60"/>
        <w:ind w:left="357" w:hanging="357"/>
        <w:contextualSpacing w:val="0"/>
      </w:pPr>
      <w:r w:rsidRPr="00714EE0">
        <w:t>Kontakte zu anderen Betroffenen,</w:t>
      </w:r>
    </w:p>
    <w:p w14:paraId="4ECF1885" w14:textId="77777777" w:rsidR="00AF439C" w:rsidRPr="00714EE0" w:rsidRDefault="00AF439C" w:rsidP="00D47520">
      <w:pPr>
        <w:pStyle w:val="Listenabsatz"/>
        <w:numPr>
          <w:ilvl w:val="0"/>
          <w:numId w:val="14"/>
        </w:numPr>
        <w:spacing w:before="60" w:after="60"/>
        <w:ind w:left="357" w:hanging="357"/>
        <w:contextualSpacing w:val="0"/>
      </w:pPr>
      <w:r w:rsidRPr="00714EE0">
        <w:lastRenderedPageBreak/>
        <w:t>Trauer über den Verlust von Angehörigen oder engen Bekannten,</w:t>
      </w:r>
    </w:p>
    <w:p w14:paraId="79EC7EBB" w14:textId="77777777" w:rsidR="00AF439C" w:rsidRPr="00714EE0" w:rsidRDefault="00AF439C" w:rsidP="00D47520">
      <w:pPr>
        <w:pStyle w:val="Listenabsatz"/>
        <w:numPr>
          <w:ilvl w:val="0"/>
          <w:numId w:val="14"/>
        </w:numPr>
        <w:spacing w:before="60" w:after="60"/>
        <w:ind w:left="357" w:hanging="357"/>
        <w:contextualSpacing w:val="0"/>
      </w:pPr>
      <w:r w:rsidRPr="00714EE0">
        <w:t>Trauer über den Verlust an Mobilität und Autonomie,</w:t>
      </w:r>
    </w:p>
    <w:p w14:paraId="00C6B2AA" w14:textId="77777777" w:rsidR="00AF439C" w:rsidRPr="00714EE0" w:rsidRDefault="00AF439C" w:rsidP="00D47520">
      <w:pPr>
        <w:pStyle w:val="Listenabsatz"/>
        <w:numPr>
          <w:ilvl w:val="0"/>
          <w:numId w:val="14"/>
        </w:numPr>
        <w:spacing w:before="60" w:after="60"/>
        <w:ind w:left="357" w:hanging="357"/>
        <w:contextualSpacing w:val="0"/>
      </w:pPr>
      <w:r w:rsidRPr="00714EE0">
        <w:t>Fragen zu blindengerechten Reha-Einrichtungen,</w:t>
      </w:r>
    </w:p>
    <w:p w14:paraId="61C0D86E" w14:textId="77777777" w:rsidR="00AF439C" w:rsidRPr="00714EE0" w:rsidRDefault="00AF439C" w:rsidP="00D47520">
      <w:pPr>
        <w:pStyle w:val="Listenabsatz"/>
        <w:numPr>
          <w:ilvl w:val="0"/>
          <w:numId w:val="14"/>
        </w:numPr>
        <w:spacing w:before="60" w:after="60"/>
        <w:ind w:left="357" w:hanging="357"/>
        <w:contextualSpacing w:val="0"/>
      </w:pPr>
      <w:r w:rsidRPr="00714EE0">
        <w:t>Einsamkeit,</w:t>
      </w:r>
    </w:p>
    <w:p w14:paraId="3E3BE867" w14:textId="77777777" w:rsidR="00AF439C" w:rsidRPr="00714EE0" w:rsidRDefault="00AF439C" w:rsidP="00D47520">
      <w:pPr>
        <w:pStyle w:val="Listenabsatz"/>
        <w:numPr>
          <w:ilvl w:val="0"/>
          <w:numId w:val="14"/>
        </w:numPr>
        <w:spacing w:before="60" w:after="60"/>
        <w:ind w:left="357" w:hanging="357"/>
        <w:contextualSpacing w:val="0"/>
      </w:pPr>
      <w:r w:rsidRPr="00714EE0">
        <w:t>Angst,</w:t>
      </w:r>
    </w:p>
    <w:p w14:paraId="1B4F80B3" w14:textId="77777777" w:rsidR="00AF439C" w:rsidRPr="00714EE0" w:rsidRDefault="00AF439C" w:rsidP="00D47520">
      <w:pPr>
        <w:pStyle w:val="Listenabsatz"/>
        <w:numPr>
          <w:ilvl w:val="0"/>
          <w:numId w:val="14"/>
        </w:numPr>
        <w:spacing w:before="60" w:after="60"/>
        <w:ind w:left="357" w:hanging="357"/>
        <w:contextualSpacing w:val="0"/>
      </w:pPr>
      <w:r w:rsidRPr="00714EE0">
        <w:t>Lotsendienste wie Pflegestützpunkte, Kontaktstellen Pflege-Engagement, Begleit- und Besuchsdienste,</w:t>
      </w:r>
    </w:p>
    <w:p w14:paraId="54091F3B" w14:textId="77777777" w:rsidR="00AF439C" w:rsidRPr="00714EE0" w:rsidRDefault="00AF439C" w:rsidP="00D47520">
      <w:pPr>
        <w:pStyle w:val="Listenabsatz"/>
        <w:numPr>
          <w:ilvl w:val="0"/>
          <w:numId w:val="14"/>
        </w:numPr>
        <w:spacing w:before="60" w:after="60"/>
        <w:ind w:left="357" w:hanging="357"/>
        <w:contextualSpacing w:val="0"/>
      </w:pPr>
      <w:r w:rsidRPr="00714EE0">
        <w:t>Mitgliedschaft im und Angebote des ABSV,</w:t>
      </w:r>
    </w:p>
    <w:p w14:paraId="7CFFE9DB" w14:textId="77777777" w:rsidR="00AF439C" w:rsidRPr="00714EE0" w:rsidRDefault="00AF439C" w:rsidP="00D47520">
      <w:pPr>
        <w:pStyle w:val="Listenabsatz"/>
        <w:numPr>
          <w:ilvl w:val="0"/>
          <w:numId w:val="14"/>
        </w:numPr>
        <w:spacing w:before="60" w:after="60"/>
        <w:ind w:left="357" w:hanging="357"/>
        <w:contextualSpacing w:val="0"/>
      </w:pPr>
      <w:proofErr w:type="spellStart"/>
      <w:r w:rsidRPr="00714EE0">
        <w:t>Sehhilfenberatung</w:t>
      </w:r>
      <w:proofErr w:type="spellEnd"/>
      <w:r w:rsidRPr="00714EE0">
        <w:t xml:space="preserve"> und Optiker,</w:t>
      </w:r>
    </w:p>
    <w:p w14:paraId="00BB6515" w14:textId="77777777" w:rsidR="00AF439C" w:rsidRPr="00714EE0" w:rsidRDefault="00AF439C" w:rsidP="00D47520">
      <w:pPr>
        <w:pStyle w:val="Listenabsatz"/>
        <w:numPr>
          <w:ilvl w:val="0"/>
          <w:numId w:val="14"/>
        </w:numPr>
        <w:spacing w:before="60" w:after="60"/>
        <w:ind w:left="357" w:hanging="357"/>
        <w:contextualSpacing w:val="0"/>
      </w:pPr>
      <w:r w:rsidRPr="00714EE0">
        <w:t>Zunehmende Zahl von Hör-/Sehbehinderungen und Versorgung mit Hörhilfen,</w:t>
      </w:r>
    </w:p>
    <w:p w14:paraId="3021871C" w14:textId="77777777" w:rsidR="00AF439C" w:rsidRPr="00714EE0" w:rsidRDefault="00AF439C" w:rsidP="00D47520">
      <w:pPr>
        <w:pStyle w:val="Listenabsatz"/>
        <w:numPr>
          <w:ilvl w:val="0"/>
          <w:numId w:val="14"/>
        </w:numPr>
        <w:spacing w:before="60" w:after="60"/>
        <w:ind w:left="357" w:hanging="357"/>
        <w:contextualSpacing w:val="0"/>
      </w:pPr>
      <w:r w:rsidRPr="00714EE0">
        <w:t>Schulungen in lebenspraktischen Fähigkeiten (LPF) sowie in Orientierung und Mobilität (O &amp; M).</w:t>
      </w:r>
    </w:p>
    <w:p w14:paraId="114904A8" w14:textId="77777777" w:rsidR="00DB09C7" w:rsidRPr="00714EE0" w:rsidRDefault="00DB09C7" w:rsidP="00286430">
      <w:pPr>
        <w:pStyle w:val="berschrift4"/>
      </w:pPr>
      <w:r w:rsidRPr="00714EE0">
        <w:t xml:space="preserve">Psychologische Beratung </w:t>
      </w:r>
    </w:p>
    <w:p w14:paraId="39446AF3" w14:textId="77777777" w:rsidR="00736708" w:rsidRPr="00714EE0" w:rsidRDefault="00736708" w:rsidP="00286430">
      <w:r w:rsidRPr="00714EE0">
        <w:t>Das Beratungsangebot des ABSV umfasst Einzel-, Angehörigen- und Paarberatungen, welche sowohl vor Ort als auch telefonisch durchgeführt werden. Bei Bedarf werden auch Hausbesuche angeboten. Die Beratung erfolgt bedarfsorientiert. Ist eine psychologische Psychotherapie indiziert, leiten wir an psychologische Praxen weiter.</w:t>
      </w:r>
    </w:p>
    <w:p w14:paraId="10C7BA2B" w14:textId="77777777" w:rsidR="00736708" w:rsidRPr="00714EE0" w:rsidRDefault="00736708" w:rsidP="00286430">
      <w:r w:rsidRPr="00714EE0">
        <w:t>Ziel ist es, d</w:t>
      </w:r>
      <w:r w:rsidR="00E34E2C" w:rsidRPr="00714EE0">
        <w:t>ie</w:t>
      </w:r>
      <w:r w:rsidRPr="00714EE0">
        <w:t xml:space="preserve"> Betroffenen und ihre Bezugspersonen bei der Bewältigung der psychischen Belastungen, die mit einer (fortschreitenden) Sehbehinderung und Erblindung einhergehen können, zu unterstützen. Gemeinsam werden Strategien zur Selbsthilfe erarbeitet, um zu einer Verbesserung der subjektiven Lebenszufriedenheit zu gelangen. Der Fokus liegt auf einer selbstbestimmten Lebensgestaltung. Auch das nahe soziale Umfeld ist unmittelbar von den Folgen betroffen. Daher werden ebenfalls Unterstützungsangebote für Paare, Angehörige und weitere Bezugspersonen angeboten. Ziel soll es sein, (gemeinsame) Lebensqualität wiederzuerlangen. Im Vordergrund stehen dabei Themen wie Alltagsbewältigung, Rollenverteilung und die veränderte Zukunftsorientierung.</w:t>
      </w:r>
    </w:p>
    <w:p w14:paraId="593DC329" w14:textId="77777777" w:rsidR="00736708" w:rsidRPr="00714EE0" w:rsidRDefault="00736708" w:rsidP="00286430">
      <w:r w:rsidRPr="00714EE0">
        <w:t xml:space="preserve">Die psychologische Beratung bietet zudem eine erste Krisenintervention – häufig bei Diagnosevergabe, fortschreitender Sehbehinderung oder plötzlicher Erblindung – für Betroffene und Angehörige an. Ziel ist eine erste Entlastung und die gemeinsame Entwicklung weiterer Schritte. </w:t>
      </w:r>
    </w:p>
    <w:p w14:paraId="3174D6EF" w14:textId="77777777" w:rsidR="00736708" w:rsidRPr="00714EE0" w:rsidRDefault="00736708" w:rsidP="00286430">
      <w:r w:rsidRPr="00714EE0">
        <w:t>Im Berichtsjahr fanden statt:</w:t>
      </w:r>
    </w:p>
    <w:p w14:paraId="6A665CE6" w14:textId="77777777" w:rsidR="00736708" w:rsidRPr="00714EE0" w:rsidRDefault="00736708" w:rsidP="00D47520">
      <w:pPr>
        <w:pStyle w:val="Listenabsatz"/>
        <w:numPr>
          <w:ilvl w:val="0"/>
          <w:numId w:val="14"/>
        </w:numPr>
        <w:spacing w:before="60" w:after="60"/>
        <w:ind w:left="357" w:hanging="357"/>
        <w:contextualSpacing w:val="0"/>
      </w:pPr>
      <w:r w:rsidRPr="00714EE0">
        <w:t xml:space="preserve">510 Beratungen, davon 440 Einzelberatungen (Vorjahr: 457) </w:t>
      </w:r>
      <w:r w:rsidRPr="00714EE0">
        <w:br/>
        <w:t>für 93 Personen (Vorjahr: 96),</w:t>
      </w:r>
    </w:p>
    <w:p w14:paraId="7406C7BB" w14:textId="77777777" w:rsidR="00736708" w:rsidRPr="00714EE0" w:rsidRDefault="00736708" w:rsidP="00D47520">
      <w:pPr>
        <w:pStyle w:val="Listenabsatz"/>
        <w:numPr>
          <w:ilvl w:val="0"/>
          <w:numId w:val="14"/>
        </w:numPr>
        <w:spacing w:before="60" w:after="60"/>
        <w:ind w:left="357" w:hanging="357"/>
        <w:contextualSpacing w:val="0"/>
      </w:pPr>
      <w:r w:rsidRPr="00714EE0">
        <w:t xml:space="preserve">20 Paarberatungen (Vorjahr: 23) für 15 Paare (Vorjahr: 14), </w:t>
      </w:r>
    </w:p>
    <w:p w14:paraId="43294B84" w14:textId="77777777" w:rsidR="00736708" w:rsidRPr="00714EE0" w:rsidRDefault="00736708" w:rsidP="00D47520">
      <w:pPr>
        <w:pStyle w:val="Listenabsatz"/>
        <w:numPr>
          <w:ilvl w:val="0"/>
          <w:numId w:val="14"/>
        </w:numPr>
        <w:spacing w:before="60" w:after="60"/>
        <w:ind w:left="357" w:hanging="357"/>
        <w:contextualSpacing w:val="0"/>
      </w:pPr>
      <w:r w:rsidRPr="00714EE0">
        <w:t>50 Angehörigenberatungen (Vorjahr: 42).</w:t>
      </w:r>
    </w:p>
    <w:p w14:paraId="2242E717" w14:textId="77777777" w:rsidR="009A12F2" w:rsidRPr="00714EE0" w:rsidRDefault="00736708" w:rsidP="00286430">
      <w:pPr>
        <w:rPr>
          <w:b/>
          <w:sz w:val="28"/>
          <w:szCs w:val="28"/>
        </w:rPr>
      </w:pPr>
      <w:r w:rsidRPr="00714EE0">
        <w:lastRenderedPageBreak/>
        <w:t>Im Berichtsjahr 2025 ist eine gleichbleibend stabile Nachfrage hinsichtlich des Angebotes der psychologischen Beratung zu verzeichnen. Dies gilt sowohl für die Einzel- als auch für die Paar- und Angehörigenberatung.</w:t>
      </w:r>
    </w:p>
    <w:p w14:paraId="7BA8128D" w14:textId="77777777" w:rsidR="00856B43" w:rsidRPr="00714EE0" w:rsidRDefault="008339B9" w:rsidP="00286430">
      <w:pPr>
        <w:pStyle w:val="berschrift4"/>
      </w:pPr>
      <w:r w:rsidRPr="00714EE0">
        <w:t>Eltern-Kind-Arbeit</w:t>
      </w:r>
    </w:p>
    <w:p w14:paraId="79DCAA13" w14:textId="77777777" w:rsidR="004F6FB0" w:rsidRPr="00714EE0" w:rsidRDefault="004F6FB0" w:rsidP="00286430">
      <w:r w:rsidRPr="00714EE0">
        <w:t>Der ABSV ist Teil des Netzwerks für Eltern blinder und sehbehinderter Kinder in Berlin und Brandenburg. Dieses besteht u. a. aus Mitarbeitenden des Allgemeinen Blinden- und Sehbehindertenvereins Berlin, der Johann-August-</w:t>
      </w:r>
      <w:proofErr w:type="spellStart"/>
      <w:r w:rsidRPr="00714EE0">
        <w:t>Zeune</w:t>
      </w:r>
      <w:proofErr w:type="spellEnd"/>
      <w:r w:rsidRPr="00714EE0">
        <w:t xml:space="preserve">-Schule, der Paul und Charlotte </w:t>
      </w:r>
      <w:proofErr w:type="spellStart"/>
      <w:r w:rsidRPr="00714EE0">
        <w:t>Kniese</w:t>
      </w:r>
      <w:proofErr w:type="spellEnd"/>
      <w:r w:rsidRPr="00714EE0">
        <w:t xml:space="preserve"> Schule, der Berliner Beratungsstelle für Menschen mit Sehbehinderung sowie den Frühförderstellen (Kreuzberg und Wedding). Aus dem Bestand des ABSV wurden Kinderbücher und Spiele an Mitglieder verliehen. </w:t>
      </w:r>
    </w:p>
    <w:p w14:paraId="217588AD" w14:textId="77777777" w:rsidR="00856B43" w:rsidRPr="00714EE0" w:rsidRDefault="00856B43" w:rsidP="00286430">
      <w:pPr>
        <w:pStyle w:val="berschrift4"/>
      </w:pPr>
      <w:r w:rsidRPr="00714EE0">
        <w:t xml:space="preserve">Taubblindenarbeit </w:t>
      </w:r>
    </w:p>
    <w:p w14:paraId="35090C5F" w14:textId="77777777" w:rsidR="00B44169" w:rsidRPr="00714EE0" w:rsidRDefault="00B44169" w:rsidP="00286430">
      <w:r w:rsidRPr="00714EE0">
        <w:t>Die Taubblindengruppe besteht aus 15 Mitgliedern. Die Mitglieder kommunizieren über das Lormen, die taktile Gebärdensprache und über die Lautsprache. Jedes Mitglied bevorzugt seine ihm vertraute Kommunikationsform. Die Gruppe hat, aufgrund der doppelten Sinnesbehinderung, besondere Bedarfe</w:t>
      </w:r>
      <w:r w:rsidR="00E34E2C" w:rsidRPr="00714EE0">
        <w:t>,</w:t>
      </w:r>
      <w:r w:rsidRPr="00714EE0">
        <w:t xml:space="preserve"> die von der Gruppenleiterin bedacht</w:t>
      </w:r>
    </w:p>
    <w:p w14:paraId="372C62D7" w14:textId="77777777" w:rsidR="00B44169" w:rsidRPr="00714EE0" w:rsidRDefault="00B44169" w:rsidP="00286430">
      <w:r w:rsidRPr="00714EE0">
        <w:t xml:space="preserve">und berücksichtigt werden müssen. Die Gruppe wird von einer Taubblindenassistentin in Ausbildung ehrenamtlich unterstützt. </w:t>
      </w:r>
    </w:p>
    <w:p w14:paraId="605D282B" w14:textId="77777777" w:rsidR="00B44169" w:rsidRPr="00714EE0" w:rsidRDefault="00B44169" w:rsidP="00286430">
      <w:r w:rsidRPr="00714EE0">
        <w:t xml:space="preserve">Im Berichtsjahr hat sich die Gruppe </w:t>
      </w:r>
      <w:r w:rsidR="00DA0B21" w:rsidRPr="00714EE0">
        <w:t>zehnm</w:t>
      </w:r>
      <w:r w:rsidR="00E34E2C" w:rsidRPr="00714EE0">
        <w:t>al</w:t>
      </w:r>
      <w:r w:rsidRPr="00714EE0">
        <w:t>, meistens donnerstags, getroffen.</w:t>
      </w:r>
    </w:p>
    <w:p w14:paraId="70DAED62" w14:textId="77777777" w:rsidR="00B44169" w:rsidRPr="00714EE0" w:rsidRDefault="00B44169" w:rsidP="00286430">
      <w:r w:rsidRPr="00714EE0">
        <w:t xml:space="preserve">Es fanden Ausflüge und Themennachmittage statt. </w:t>
      </w:r>
    </w:p>
    <w:p w14:paraId="1DF7D0B2" w14:textId="77777777" w:rsidR="00B44169" w:rsidRPr="00714EE0" w:rsidRDefault="00B44169" w:rsidP="00286430">
      <w:r w:rsidRPr="00714EE0">
        <w:t>Die folgenden Ausflüge wurden organisiert und durchgeführt:</w:t>
      </w:r>
    </w:p>
    <w:p w14:paraId="470DF310" w14:textId="77777777" w:rsidR="00B44169" w:rsidRPr="00714EE0" w:rsidRDefault="00B44169" w:rsidP="00D47520">
      <w:pPr>
        <w:pStyle w:val="Listenabsatz"/>
        <w:numPr>
          <w:ilvl w:val="0"/>
          <w:numId w:val="14"/>
        </w:numPr>
        <w:spacing w:before="60" w:after="60"/>
        <w:ind w:left="357" w:hanging="357"/>
        <w:contextualSpacing w:val="0"/>
      </w:pPr>
      <w:r w:rsidRPr="00714EE0">
        <w:t xml:space="preserve">Instrumentenmuseum </w:t>
      </w:r>
    </w:p>
    <w:p w14:paraId="7D3281B4" w14:textId="77777777" w:rsidR="00B44169" w:rsidRPr="00714EE0" w:rsidRDefault="00B44169" w:rsidP="00D47520">
      <w:pPr>
        <w:pStyle w:val="Listenabsatz"/>
        <w:numPr>
          <w:ilvl w:val="0"/>
          <w:numId w:val="14"/>
        </w:numPr>
        <w:spacing w:before="60" w:after="60"/>
        <w:ind w:left="357" w:hanging="357"/>
        <w:contextualSpacing w:val="0"/>
      </w:pPr>
      <w:r w:rsidRPr="00714EE0">
        <w:t xml:space="preserve">Pfaueninsel </w:t>
      </w:r>
    </w:p>
    <w:p w14:paraId="15A6CEE1" w14:textId="700AC37F" w:rsidR="00B44169" w:rsidRPr="00714EE0" w:rsidRDefault="00B44169" w:rsidP="00D47520">
      <w:pPr>
        <w:pStyle w:val="Listenabsatz"/>
        <w:numPr>
          <w:ilvl w:val="0"/>
          <w:numId w:val="14"/>
        </w:numPr>
        <w:spacing w:before="60" w:after="60"/>
        <w:ind w:left="357" w:hanging="357"/>
        <w:contextualSpacing w:val="0"/>
      </w:pPr>
      <w:r w:rsidRPr="00714EE0">
        <w:t xml:space="preserve">Spargelessen </w:t>
      </w:r>
    </w:p>
    <w:p w14:paraId="3B5B4436" w14:textId="67FADB84" w:rsidR="00B44169" w:rsidRPr="00714EE0" w:rsidRDefault="00B44169" w:rsidP="00D47520">
      <w:pPr>
        <w:pStyle w:val="Listenabsatz"/>
        <w:numPr>
          <w:ilvl w:val="0"/>
          <w:numId w:val="14"/>
        </w:numPr>
        <w:spacing w:before="60" w:after="60"/>
        <w:ind w:left="357" w:hanging="357"/>
        <w:contextualSpacing w:val="0"/>
      </w:pPr>
      <w:r w:rsidRPr="00714EE0">
        <w:t xml:space="preserve">Zoologischer Garten </w:t>
      </w:r>
    </w:p>
    <w:p w14:paraId="3754A77B" w14:textId="1DC444E0" w:rsidR="00B44169" w:rsidRPr="00714EE0" w:rsidRDefault="00B44169" w:rsidP="00D47520">
      <w:pPr>
        <w:pStyle w:val="Listenabsatz"/>
        <w:numPr>
          <w:ilvl w:val="0"/>
          <w:numId w:val="14"/>
        </w:numPr>
        <w:spacing w:before="60" w:after="60"/>
        <w:ind w:left="357" w:hanging="357"/>
        <w:contextualSpacing w:val="0"/>
      </w:pPr>
      <w:r w:rsidRPr="00714EE0">
        <w:t xml:space="preserve">Britzer Garten </w:t>
      </w:r>
    </w:p>
    <w:p w14:paraId="45A9E7AF" w14:textId="5D1095F5" w:rsidR="00B44169" w:rsidRPr="00714EE0" w:rsidRDefault="00B44169" w:rsidP="00D47520">
      <w:pPr>
        <w:pStyle w:val="Listenabsatz"/>
        <w:numPr>
          <w:ilvl w:val="0"/>
          <w:numId w:val="14"/>
        </w:numPr>
        <w:spacing w:before="60" w:after="60"/>
        <w:ind w:left="357" w:hanging="357"/>
        <w:contextualSpacing w:val="0"/>
      </w:pPr>
      <w:r w:rsidRPr="00714EE0">
        <w:t>Anne-Frank-Zentrum</w:t>
      </w:r>
      <w:r w:rsidR="0003381A" w:rsidRPr="00714EE0">
        <w:t xml:space="preserve"> </w:t>
      </w:r>
    </w:p>
    <w:p w14:paraId="4093545C" w14:textId="227EBFAF" w:rsidR="00B44169" w:rsidRPr="00714EE0" w:rsidRDefault="00B44169" w:rsidP="00D47520">
      <w:pPr>
        <w:pStyle w:val="Listenabsatz"/>
        <w:numPr>
          <w:ilvl w:val="0"/>
          <w:numId w:val="14"/>
        </w:numPr>
        <w:spacing w:before="60" w:after="60"/>
        <w:ind w:left="357" w:hanging="357"/>
        <w:contextualSpacing w:val="0"/>
      </w:pPr>
      <w:r w:rsidRPr="00714EE0">
        <w:t>Weihnachtsfeier</w:t>
      </w:r>
      <w:r w:rsidR="00E34E2C" w:rsidRPr="00714EE0">
        <w:t>.</w:t>
      </w:r>
    </w:p>
    <w:p w14:paraId="6F182D2D" w14:textId="77777777" w:rsidR="00B44169" w:rsidRPr="00714EE0" w:rsidRDefault="00B44169" w:rsidP="00286430">
      <w:r w:rsidRPr="00714EE0">
        <w:t>Die folgenden Themennachmittage wurden organisiert und durchgeführt:</w:t>
      </w:r>
    </w:p>
    <w:p w14:paraId="0D8A1CCC" w14:textId="77777777" w:rsidR="00B44169" w:rsidRPr="00714EE0" w:rsidRDefault="00B44169" w:rsidP="00286430">
      <w:pPr>
        <w:pStyle w:val="Listenabsatz"/>
        <w:numPr>
          <w:ilvl w:val="0"/>
          <w:numId w:val="14"/>
        </w:numPr>
      </w:pPr>
      <w:r w:rsidRPr="00714EE0">
        <w:t xml:space="preserve">Allgemeiner Informationsnachmittag </w:t>
      </w:r>
    </w:p>
    <w:p w14:paraId="067F84EC" w14:textId="77777777" w:rsidR="00B44169" w:rsidRPr="00714EE0" w:rsidRDefault="00B44169" w:rsidP="00286430">
      <w:pPr>
        <w:pStyle w:val="Listenabsatz"/>
        <w:numPr>
          <w:ilvl w:val="0"/>
          <w:numId w:val="14"/>
        </w:numPr>
      </w:pPr>
      <w:r w:rsidRPr="00714EE0">
        <w:t>Hilfsmittel (</w:t>
      </w:r>
      <w:proofErr w:type="spellStart"/>
      <w:r w:rsidRPr="00714EE0">
        <w:t>Voxy</w:t>
      </w:r>
      <w:proofErr w:type="spellEnd"/>
      <w:r w:rsidRPr="00714EE0">
        <w:t xml:space="preserve"> Vision)</w:t>
      </w:r>
    </w:p>
    <w:p w14:paraId="651AF7CC" w14:textId="77777777" w:rsidR="00B44169" w:rsidRPr="00714EE0" w:rsidRDefault="00B44169" w:rsidP="00286430">
      <w:pPr>
        <w:pStyle w:val="Listenabsatz"/>
        <w:numPr>
          <w:ilvl w:val="0"/>
          <w:numId w:val="14"/>
        </w:numPr>
      </w:pPr>
      <w:r w:rsidRPr="00714EE0">
        <w:t>Vortrag LKA</w:t>
      </w:r>
      <w:r w:rsidR="00E34E2C" w:rsidRPr="00714EE0">
        <w:t>.</w:t>
      </w:r>
      <w:r w:rsidRPr="00714EE0">
        <w:t xml:space="preserve"> </w:t>
      </w:r>
    </w:p>
    <w:p w14:paraId="56A13170" w14:textId="77777777" w:rsidR="00B44169" w:rsidRPr="00714EE0" w:rsidRDefault="00B44169" w:rsidP="00286430">
      <w:r w:rsidRPr="00714EE0">
        <w:t xml:space="preserve">An den Treffen haben durchschnittlich zehn Personen inklusive Begleitungen teilgenommen. </w:t>
      </w:r>
    </w:p>
    <w:p w14:paraId="00F277D9" w14:textId="77777777" w:rsidR="00B44169" w:rsidRPr="00714EE0" w:rsidRDefault="00B44169" w:rsidP="00286430">
      <w:r w:rsidRPr="00714EE0">
        <w:lastRenderedPageBreak/>
        <w:t xml:space="preserve">Die Einladungen wurden per Post (in Braille- / Schwarzschrift), per E-Mail und per Fax versendet. </w:t>
      </w:r>
    </w:p>
    <w:p w14:paraId="70EC715B" w14:textId="77777777" w:rsidR="00B44169" w:rsidRPr="00714EE0" w:rsidRDefault="00B44169" w:rsidP="00286430">
      <w:r w:rsidRPr="00714EE0">
        <w:t xml:space="preserve">Neben den monatlichen Treffen hatten die Mitglieder auch die Möglichkeit, die Gruppenleiterin bei sozialrechtlichen bzw. psychosozialen Anliegen zu kontaktieren. </w:t>
      </w:r>
    </w:p>
    <w:p w14:paraId="39C5B2BC" w14:textId="77777777" w:rsidR="00B44169" w:rsidRPr="00714EE0" w:rsidRDefault="00B44169" w:rsidP="00286430">
      <w:r w:rsidRPr="00714EE0">
        <w:t xml:space="preserve">Die Gruppenleiterin / Beraterin war mit verschiedenen taubblindenspezifischen Netzwerkpartnern im regelmäßigen Kontakt, um die aktuellen Neuigkeiten zu sammeln und der Gruppe zusammengefasst wiederzugeben. </w:t>
      </w:r>
    </w:p>
    <w:p w14:paraId="7066B348" w14:textId="77777777" w:rsidR="00BE3D85" w:rsidRPr="00714EE0" w:rsidRDefault="00BE3D85" w:rsidP="00286430">
      <w:pPr>
        <w:pStyle w:val="berschrift4"/>
      </w:pPr>
      <w:r w:rsidRPr="00714EE0">
        <w:t xml:space="preserve">Blickpunkt Auge – Rat und Hilfe bei Sehverlust </w:t>
      </w:r>
    </w:p>
    <w:p w14:paraId="2EF8BAF5" w14:textId="77777777" w:rsidR="00BE3D85" w:rsidRPr="00714EE0" w:rsidRDefault="00BE3D85" w:rsidP="00D47520">
      <w:r w:rsidRPr="00714EE0">
        <w:t>Im Rahmen von „Blickpunkt Auge“ fanden Vorträge, Selbsthilfetreffen und Beratungen statt.</w:t>
      </w:r>
    </w:p>
    <w:p w14:paraId="17290EC4" w14:textId="77777777" w:rsidR="00BE3D85" w:rsidRPr="00714EE0" w:rsidRDefault="00BE3D85" w:rsidP="00286430">
      <w:pPr>
        <w:pStyle w:val="berschrift5"/>
      </w:pPr>
      <w:r w:rsidRPr="00714EE0">
        <w:t>Vorträge</w:t>
      </w:r>
    </w:p>
    <w:p w14:paraId="1D282CCD" w14:textId="77777777" w:rsidR="00FB7ED5" w:rsidRPr="00714EE0" w:rsidRDefault="00FB7ED5" w:rsidP="00286430">
      <w:r w:rsidRPr="00714EE0">
        <w:t>Der ABSV organisierte Vorträge für Augenpatientinnen und -patienten sowie deren Angehörige zu den häufigsten Augenerkrankungen. Ziel war es, zur Diagnose und Behandlung aufzuklären, Ängste zu nehmen und über Hilfsmittel sowie weitere unterstützende Angebote zu informieren.</w:t>
      </w:r>
    </w:p>
    <w:p w14:paraId="294B85C6" w14:textId="77777777" w:rsidR="00FB7ED5" w:rsidRPr="00714EE0" w:rsidRDefault="00FB7ED5" w:rsidP="00286430">
      <w:r w:rsidRPr="00714EE0">
        <w:t xml:space="preserve">Renommierte Expertinnen und Experten der Augenheilkunde konnten erneut als Referierende gewonnen werden. </w:t>
      </w:r>
    </w:p>
    <w:p w14:paraId="5157B37A" w14:textId="77777777" w:rsidR="00FB7ED5" w:rsidRPr="00714EE0" w:rsidRDefault="00FB7ED5" w:rsidP="00286430">
      <w:r w:rsidRPr="00714EE0">
        <w:t>Im Berichtsjahr wurden neun Vorträge durchgeführt, darunter:</w:t>
      </w:r>
    </w:p>
    <w:p w14:paraId="2C8D3227" w14:textId="77777777" w:rsidR="00FB7ED5" w:rsidRPr="00714EE0" w:rsidRDefault="00FB7ED5" w:rsidP="00D47520">
      <w:pPr>
        <w:pStyle w:val="Listenabsatz"/>
        <w:numPr>
          <w:ilvl w:val="0"/>
          <w:numId w:val="14"/>
        </w:numPr>
        <w:spacing w:before="60" w:after="60"/>
        <w:ind w:left="357" w:hanging="357"/>
        <w:contextualSpacing w:val="0"/>
      </w:pPr>
      <w:r w:rsidRPr="00714EE0">
        <w:t>drei Vorträge zum Thema altersabhängige Makula-Degeneration (AMD) mit 231 Teilnehmenden,</w:t>
      </w:r>
    </w:p>
    <w:p w14:paraId="3FC9CC0C" w14:textId="77777777" w:rsidR="00FB7ED5" w:rsidRPr="00714EE0" w:rsidRDefault="00FB7ED5" w:rsidP="00D47520">
      <w:pPr>
        <w:pStyle w:val="Listenabsatz"/>
        <w:numPr>
          <w:ilvl w:val="0"/>
          <w:numId w:val="14"/>
        </w:numPr>
        <w:spacing w:before="60" w:after="60"/>
        <w:ind w:left="357" w:hanging="357"/>
        <w:contextualSpacing w:val="0"/>
      </w:pPr>
      <w:r w:rsidRPr="00714EE0">
        <w:t xml:space="preserve">drei Vorträge zum Thema Grüner Star (Glaukom) </w:t>
      </w:r>
      <w:r w:rsidRPr="00714EE0">
        <w:br/>
        <w:t>mit 190 Teilnehmenden,</w:t>
      </w:r>
    </w:p>
    <w:p w14:paraId="55E34598" w14:textId="7DAAEA35" w:rsidR="009F3492" w:rsidRPr="00714EE0" w:rsidRDefault="00FB7ED5" w:rsidP="00D47520">
      <w:pPr>
        <w:pStyle w:val="Listenabsatz"/>
        <w:numPr>
          <w:ilvl w:val="0"/>
          <w:numId w:val="14"/>
        </w:numPr>
        <w:spacing w:before="60" w:after="60"/>
        <w:ind w:left="357" w:hanging="357"/>
        <w:contextualSpacing w:val="0"/>
      </w:pPr>
      <w:r w:rsidRPr="00714EE0">
        <w:t xml:space="preserve">drei Vorträge zum Thema Grauer Star (Katarakt) </w:t>
      </w:r>
      <w:r w:rsidRPr="00714EE0">
        <w:br/>
        <w:t>mit 199 Teilnehmenden.</w:t>
      </w:r>
    </w:p>
    <w:p w14:paraId="61A7A9BB" w14:textId="77777777" w:rsidR="00FB7ED5" w:rsidRPr="00714EE0" w:rsidRDefault="00FB7ED5" w:rsidP="00286430">
      <w:r w:rsidRPr="00714EE0">
        <w:t>Auf Wunsch der Teilnehmenden wurden 53 kostenfreie Mitschnitte auf Audio-CDs zum Nachhören verschickt.</w:t>
      </w:r>
    </w:p>
    <w:p w14:paraId="191288BD" w14:textId="77777777" w:rsidR="00BE3D85" w:rsidRPr="00714EE0" w:rsidRDefault="00BE3D85" w:rsidP="00286430">
      <w:pPr>
        <w:pStyle w:val="berschrift5"/>
      </w:pPr>
      <w:r w:rsidRPr="00714EE0">
        <w:t>Selbsthilfegruppen</w:t>
      </w:r>
    </w:p>
    <w:p w14:paraId="77146FEE" w14:textId="77777777" w:rsidR="00411778" w:rsidRPr="00714EE0" w:rsidRDefault="004D545D" w:rsidP="00286430">
      <w:r w:rsidRPr="00714EE0">
        <w:t xml:space="preserve">Zum Austausch über </w:t>
      </w:r>
      <w:r w:rsidR="00E34E2C" w:rsidRPr="00714EE0">
        <w:t xml:space="preserve">die </w:t>
      </w:r>
      <w:r w:rsidR="00411778" w:rsidRPr="00714EE0">
        <w:t>häufige</w:t>
      </w:r>
      <w:r w:rsidR="00E34E2C" w:rsidRPr="00714EE0">
        <w:t>n</w:t>
      </w:r>
      <w:r w:rsidRPr="00714EE0">
        <w:t xml:space="preserve"> Augenerkrankungen </w:t>
      </w:r>
      <w:r w:rsidR="00411778" w:rsidRPr="00714EE0">
        <w:t xml:space="preserve">altersabhängige Makula-Degeneration (AMD) und Grüner Star (Glaukom) </w:t>
      </w:r>
      <w:r w:rsidRPr="00714EE0">
        <w:t>treffen sich Betroffene in</w:t>
      </w:r>
      <w:r w:rsidR="00411778" w:rsidRPr="00714EE0">
        <w:t xml:space="preserve"> ehrenamtlich geleiteten </w:t>
      </w:r>
      <w:r w:rsidRPr="00714EE0">
        <w:t>Selbsthilfegruppen</w:t>
      </w:r>
      <w:r w:rsidR="00411778" w:rsidRPr="00714EE0">
        <w:t>.</w:t>
      </w:r>
    </w:p>
    <w:p w14:paraId="66170348" w14:textId="77777777" w:rsidR="004D545D" w:rsidRPr="00714EE0" w:rsidRDefault="00411778" w:rsidP="00286430">
      <w:r w:rsidRPr="00714EE0">
        <w:t>Der AMD-Stammtisch fand sechs</w:t>
      </w:r>
      <w:r w:rsidR="00DA0B21" w:rsidRPr="00714EE0">
        <w:t>m</w:t>
      </w:r>
      <w:r w:rsidRPr="00714EE0">
        <w:t xml:space="preserve">al statt, es nahmen insgesamt 54 Personen teil. </w:t>
      </w:r>
      <w:r w:rsidR="004D545D" w:rsidRPr="00714EE0">
        <w:t>Die Glaukom-Gruppe traf sich quartalsweise. Es nahmen insgesamt 12 Personen teil.</w:t>
      </w:r>
    </w:p>
    <w:p w14:paraId="1BE5CAE2" w14:textId="77777777" w:rsidR="00072D53" w:rsidRPr="00714EE0" w:rsidRDefault="00BE3D85" w:rsidP="00286430">
      <w:pPr>
        <w:rPr>
          <w:b/>
        </w:rPr>
      </w:pPr>
      <w:r w:rsidRPr="00714EE0">
        <w:t xml:space="preserve">Von der Psychologin des Vereins wurde außerdem die Gruppe „Leben mit AMD“ moderiert, die monatlich zusammenkam. Die Gesprächsgruppe bestand aus </w:t>
      </w:r>
      <w:r w:rsidR="00736708" w:rsidRPr="00714EE0">
        <w:t>18</w:t>
      </w:r>
      <w:r w:rsidRPr="00714EE0">
        <w:t xml:space="preserve"> </w:t>
      </w:r>
      <w:r w:rsidRPr="00714EE0">
        <w:lastRenderedPageBreak/>
        <w:t>Personen (Vorjahr:</w:t>
      </w:r>
      <w:r w:rsidR="009A12F2" w:rsidRPr="00714EE0">
        <w:t xml:space="preserve"> </w:t>
      </w:r>
      <w:r w:rsidR="00736708" w:rsidRPr="00714EE0">
        <w:t>20</w:t>
      </w:r>
      <w:r w:rsidRPr="00714EE0">
        <w:t xml:space="preserve"> Personen). Themenschwerpunkte waren u. a. die Bewältigung des Alltags vor dem Hintergrund des fortschreitenden Verlustes der Sehfähigkeit, Austausch über den Erhalt der Selbstständigkeit durch die Nutzung der Angebote LPF- und O</w:t>
      </w:r>
      <w:r w:rsidR="009A12F2" w:rsidRPr="00714EE0">
        <w:t xml:space="preserve"> </w:t>
      </w:r>
      <w:r w:rsidRPr="00714EE0">
        <w:t>&amp;</w:t>
      </w:r>
      <w:r w:rsidR="009A12F2" w:rsidRPr="00714EE0">
        <w:t xml:space="preserve"> </w:t>
      </w:r>
      <w:r w:rsidRPr="00714EE0">
        <w:t>M-Training und d</w:t>
      </w:r>
      <w:r w:rsidR="00E34E2C" w:rsidRPr="00714EE0">
        <w:t xml:space="preserve">ie </w:t>
      </w:r>
      <w:r w:rsidRPr="00714EE0">
        <w:t xml:space="preserve">damit zusammenhängenden Unsicherheiten und Ängste sowie Austausch über Erfahrungen im Gesundheitswesen, im sozialen Umfeld und Bewegen im öffentlichen Raum. </w:t>
      </w:r>
    </w:p>
    <w:p w14:paraId="59A4FEE4" w14:textId="77777777" w:rsidR="00BE3D85" w:rsidRPr="00714EE0" w:rsidRDefault="00BE3D85" w:rsidP="00286430">
      <w:pPr>
        <w:pStyle w:val="berschrift5"/>
      </w:pPr>
      <w:r w:rsidRPr="00714EE0">
        <w:t>Beratungen</w:t>
      </w:r>
    </w:p>
    <w:p w14:paraId="29D352E9" w14:textId="77777777" w:rsidR="00411778" w:rsidRPr="00714EE0" w:rsidRDefault="00411778" w:rsidP="00286430">
      <w:r w:rsidRPr="00714EE0">
        <w:t xml:space="preserve">An den vier Standorten Lichtenberg, Reinickendorf, Neukölln und Marzahn wurden monatlich an jeweils einem Vor- oder Nachmittag Beratungen angeboten. Diese Angebote haben insgesamt 85 Personen in Anspruch genommen. </w:t>
      </w:r>
    </w:p>
    <w:p w14:paraId="2B208592" w14:textId="77777777" w:rsidR="00BE3D85" w:rsidRPr="00714EE0" w:rsidRDefault="00BE3D85" w:rsidP="00286430">
      <w:r w:rsidRPr="00714EE0">
        <w:t xml:space="preserve">Die Beratungen wurden ehrenamtlich von geschulten Blickpunkt-Auge-Beratenden durchgeführt. Zusätzlich stand </w:t>
      </w:r>
      <w:r w:rsidR="009A12F2" w:rsidRPr="00714EE0">
        <w:t>die</w:t>
      </w:r>
      <w:r w:rsidRPr="00714EE0">
        <w:t xml:space="preserve"> Psychologin des ABSV für telefonische Beratungsgespräche mit Angehörigen zur Verfügung.</w:t>
      </w:r>
    </w:p>
    <w:p w14:paraId="19B0EC1C" w14:textId="77777777" w:rsidR="00BE3D85" w:rsidRPr="00714EE0" w:rsidRDefault="00BE3D85" w:rsidP="00286430">
      <w:pPr>
        <w:pStyle w:val="berschrift4"/>
      </w:pPr>
      <w:r w:rsidRPr="00714EE0">
        <w:t>EUTB</w:t>
      </w:r>
      <w:r w:rsidRPr="00714EE0">
        <w:rPr>
          <w:rFonts w:ascii="Arial" w:hAnsi="Arial"/>
          <w:szCs w:val="26"/>
          <w:vertAlign w:val="superscript"/>
        </w:rPr>
        <w:t>®</w:t>
      </w:r>
      <w:r w:rsidRPr="00714EE0">
        <w:t xml:space="preserve"> – Ergänzende unabhängige Teilhabeberatung </w:t>
      </w:r>
    </w:p>
    <w:p w14:paraId="335EBF3F" w14:textId="77777777" w:rsidR="00BE3D85" w:rsidRPr="00714EE0" w:rsidRDefault="00BE3D85" w:rsidP="00286430">
      <w:r w:rsidRPr="00714EE0">
        <w:t>Der ABSV ist Träger einer EUTB</w:t>
      </w:r>
      <w:r w:rsidRPr="00714EE0">
        <w:rPr>
          <w:rFonts w:ascii="Arial" w:hAnsi="Arial" w:cs="Arial"/>
          <w:sz w:val="26"/>
          <w:szCs w:val="26"/>
          <w:vertAlign w:val="superscript"/>
        </w:rPr>
        <w:t>®</w:t>
      </w:r>
      <w:r w:rsidRPr="00714EE0">
        <w:t>-</w:t>
      </w:r>
      <w:r w:rsidR="009A12F2" w:rsidRPr="00714EE0">
        <w:t>Stelle</w:t>
      </w:r>
      <w:r w:rsidRPr="00714EE0">
        <w:t>, die bis 31.12.2029 durch das Bundesministerium für Arbeit und Soziales finanziell gefördert wird.</w:t>
      </w:r>
    </w:p>
    <w:p w14:paraId="54DB9BE4" w14:textId="77777777" w:rsidR="00BE3D85" w:rsidRPr="00714EE0" w:rsidRDefault="00BE3D85" w:rsidP="00286430">
      <w:r w:rsidRPr="00714EE0">
        <w:t>Die Teilhabeberatung ist für die Ratsuchenden kostenlos und unabhängig von ihrem Wohnort. Die Berate</w:t>
      </w:r>
      <w:r w:rsidR="009A12F2" w:rsidRPr="00714EE0">
        <w:t>nden</w:t>
      </w:r>
      <w:r w:rsidRPr="00714EE0">
        <w:t xml:space="preserve"> unterstützen unter anderem im Vorfeld der Beantragung konkreter Leistungen zum Beispiel bei </w:t>
      </w:r>
      <w:r w:rsidR="00B0517C" w:rsidRPr="00714EE0">
        <w:t xml:space="preserve">den </w:t>
      </w:r>
      <w:r w:rsidRPr="00714EE0">
        <w:t>folgenden Themen:</w:t>
      </w:r>
    </w:p>
    <w:p w14:paraId="07F86907" w14:textId="77777777" w:rsidR="00BE3D85" w:rsidRPr="00714EE0" w:rsidRDefault="00BE3D85" w:rsidP="00D47520">
      <w:pPr>
        <w:pStyle w:val="Listenabsatz"/>
        <w:numPr>
          <w:ilvl w:val="0"/>
          <w:numId w:val="14"/>
        </w:numPr>
        <w:spacing w:before="60" w:after="60"/>
        <w:ind w:left="357" w:hanging="357"/>
        <w:contextualSpacing w:val="0"/>
      </w:pPr>
      <w:r w:rsidRPr="00714EE0">
        <w:t>Leistungen zur medizinischen Rehabilitation und der Zuständigkeit der Rehabilitationsträger,</w:t>
      </w:r>
    </w:p>
    <w:p w14:paraId="5FE1D3EF" w14:textId="77777777" w:rsidR="00BE3D85" w:rsidRPr="00714EE0" w:rsidRDefault="00BE3D85" w:rsidP="00D47520">
      <w:pPr>
        <w:pStyle w:val="Listenabsatz"/>
        <w:numPr>
          <w:ilvl w:val="0"/>
          <w:numId w:val="14"/>
        </w:numPr>
        <w:spacing w:before="60" w:after="60"/>
        <w:ind w:left="357" w:hanging="357"/>
        <w:contextualSpacing w:val="0"/>
      </w:pPr>
      <w:r w:rsidRPr="00714EE0">
        <w:t>Fragen, beispielsweise der Teilhabe am Arbeitsleben, Möglichkeiten beruflicher Perspektiven entdecken, den passenden Arbeitsplatz finden und erhalten.</w:t>
      </w:r>
    </w:p>
    <w:p w14:paraId="758C5FF9" w14:textId="77777777" w:rsidR="00BE3D85" w:rsidRPr="00714EE0" w:rsidRDefault="00BE3D85" w:rsidP="00286430">
      <w:r w:rsidRPr="00714EE0">
        <w:t xml:space="preserve">Mit der Beratung soll die Selbstbestimmung von Menschen mit drohenden Behinderungen gestärkt werden (Empowerment), insbesondere durch die Berücksichtigung der Beratungsmethode </w:t>
      </w:r>
      <w:r w:rsidR="00B0517C" w:rsidRPr="00714EE0">
        <w:t>„</w:t>
      </w:r>
      <w:r w:rsidRPr="00714EE0">
        <w:t xml:space="preserve">Peer </w:t>
      </w:r>
      <w:proofErr w:type="spellStart"/>
      <w:r w:rsidRPr="00714EE0">
        <w:t>Counseling</w:t>
      </w:r>
      <w:proofErr w:type="spellEnd"/>
      <w:r w:rsidR="00B0517C" w:rsidRPr="00714EE0">
        <w:t>“</w:t>
      </w:r>
      <w:r w:rsidRPr="00714EE0">
        <w:t xml:space="preserve"> (Beratung von Betroffenen für Betroffene).</w:t>
      </w:r>
    </w:p>
    <w:p w14:paraId="254ABFBB" w14:textId="77777777" w:rsidR="00BE3D85" w:rsidRPr="00714EE0" w:rsidRDefault="00411778" w:rsidP="00286430">
      <w:r w:rsidRPr="00714EE0">
        <w:t xml:space="preserve">Zwei </w:t>
      </w:r>
      <w:r w:rsidR="00BE3D85" w:rsidRPr="00714EE0">
        <w:t>Beraterin</w:t>
      </w:r>
      <w:r w:rsidRPr="00714EE0">
        <w:t>nen</w:t>
      </w:r>
      <w:r w:rsidR="00BE3D85" w:rsidRPr="00714EE0">
        <w:t xml:space="preserve"> in Teilzeitbeschäftigung haben im Berichtszeitraum in der EUTB</w:t>
      </w:r>
      <w:r w:rsidR="00BE3D85" w:rsidRPr="00714EE0">
        <w:rPr>
          <w:rFonts w:ascii="Arial" w:hAnsi="Arial" w:cs="Arial"/>
          <w:sz w:val="26"/>
          <w:szCs w:val="26"/>
          <w:vertAlign w:val="superscript"/>
        </w:rPr>
        <w:t>®</w:t>
      </w:r>
      <w:r w:rsidR="00BE3D85" w:rsidRPr="00714EE0">
        <w:t xml:space="preserve"> beraten. Die meisten Beratungen fanden telefonisch statt</w:t>
      </w:r>
      <w:r w:rsidRPr="00714EE0">
        <w:t>: 93</w:t>
      </w:r>
      <w:r w:rsidR="00BE3D85" w:rsidRPr="00714EE0">
        <w:t xml:space="preserve"> (</w:t>
      </w:r>
      <w:r w:rsidRPr="00714EE0">
        <w:t xml:space="preserve">Vorjahr: </w:t>
      </w:r>
      <w:r w:rsidR="00BE3D85" w:rsidRPr="00714EE0">
        <w:t xml:space="preserve">109). Es gab darüber hinaus </w:t>
      </w:r>
      <w:r w:rsidRPr="00714EE0">
        <w:t xml:space="preserve">12 Präsenzberatungen (Vorjahr: 7) und 15 beratende Auskünfte per E-Mail. </w:t>
      </w:r>
    </w:p>
    <w:p w14:paraId="3FAA2E8B" w14:textId="77777777" w:rsidR="00BE3D85" w:rsidRPr="00714EE0" w:rsidRDefault="00BE3D85" w:rsidP="00286430">
      <w:r w:rsidRPr="00714EE0">
        <w:t>Anlässe für die Beratungen waren u. a.</w:t>
      </w:r>
    </w:p>
    <w:p w14:paraId="7EC85A84" w14:textId="77777777" w:rsidR="00BE3D85" w:rsidRPr="00714EE0" w:rsidRDefault="00BE3D85" w:rsidP="00D47520">
      <w:pPr>
        <w:pStyle w:val="Listenabsatz"/>
        <w:numPr>
          <w:ilvl w:val="0"/>
          <w:numId w:val="14"/>
        </w:numPr>
        <w:spacing w:before="60" w:after="60"/>
        <w:ind w:left="357" w:hanging="357"/>
        <w:contextualSpacing w:val="0"/>
      </w:pPr>
      <w:r w:rsidRPr="00714EE0">
        <w:t>Diskriminierungserfahrung,</w:t>
      </w:r>
    </w:p>
    <w:p w14:paraId="674579DB" w14:textId="77777777" w:rsidR="00BE3D85" w:rsidRPr="00714EE0" w:rsidRDefault="00BE3D85" w:rsidP="00D47520">
      <w:pPr>
        <w:pStyle w:val="Listenabsatz"/>
        <w:numPr>
          <w:ilvl w:val="0"/>
          <w:numId w:val="14"/>
        </w:numPr>
        <w:spacing w:before="60" w:after="60"/>
        <w:ind w:left="357" w:hanging="357"/>
        <w:contextualSpacing w:val="0"/>
      </w:pPr>
      <w:r w:rsidRPr="00714EE0">
        <w:t>Antragsberatung,</w:t>
      </w:r>
    </w:p>
    <w:p w14:paraId="6F60A2CB" w14:textId="77777777" w:rsidR="00BE3D85" w:rsidRPr="00714EE0" w:rsidRDefault="00BE3D85" w:rsidP="00D47520">
      <w:pPr>
        <w:pStyle w:val="Listenabsatz"/>
        <w:numPr>
          <w:ilvl w:val="0"/>
          <w:numId w:val="14"/>
        </w:numPr>
        <w:spacing w:before="60" w:after="60"/>
        <w:ind w:left="357" w:hanging="357"/>
        <w:contextualSpacing w:val="0"/>
      </w:pPr>
      <w:r w:rsidRPr="00714EE0">
        <w:t>Informationen zu Hilfsmitteln und Alltagshilfen.</w:t>
      </w:r>
    </w:p>
    <w:p w14:paraId="69523696" w14:textId="6055BDE8" w:rsidR="00BE3D85" w:rsidRPr="00714EE0" w:rsidRDefault="00BE3D85" w:rsidP="00286430">
      <w:r w:rsidRPr="00714EE0">
        <w:lastRenderedPageBreak/>
        <w:t>Die Arbeit der EUTB</w:t>
      </w:r>
      <w:r w:rsidRPr="00714EE0">
        <w:rPr>
          <w:rFonts w:ascii="Arial" w:hAnsi="Arial" w:cs="Arial"/>
          <w:sz w:val="26"/>
          <w:szCs w:val="26"/>
          <w:vertAlign w:val="superscript"/>
        </w:rPr>
        <w:t>®</w:t>
      </w:r>
      <w:r w:rsidRPr="00714EE0">
        <w:t xml:space="preserve"> konzentrierte sich im Berichtszeitraum auf die bundes- und berlinweite Öffentlichkeits- und Netzwerkarbeit. Im Fokus stand besonders die Vernetzung im Bezirk Spandau, wo die Beratungsstelle ihren Sitz hat, um das Beratungsangebot noch bekannter zu machen. Wichtige Netzwerkpartner sind die Teilhabefachdienste der Bezirke, Familien- und Nachbarschaftszentren, die EUTB</w:t>
      </w:r>
      <w:r w:rsidRPr="00714EE0">
        <w:rPr>
          <w:rFonts w:ascii="Arial" w:hAnsi="Arial" w:cs="Arial"/>
          <w:sz w:val="26"/>
          <w:szCs w:val="26"/>
          <w:vertAlign w:val="superscript"/>
        </w:rPr>
        <w:t>®</w:t>
      </w:r>
      <w:r w:rsidRPr="00714EE0">
        <w:t>-Beratungsstellen in Deutschland, die Pflegestützpunkte, die Berufsbildungs- und -</w:t>
      </w:r>
      <w:proofErr w:type="spellStart"/>
      <w:r w:rsidRPr="00714EE0">
        <w:t>förderungswerke</w:t>
      </w:r>
      <w:proofErr w:type="spellEnd"/>
      <w:r w:rsidRPr="00714EE0">
        <w:t>, die Frühförderstellen, das Kinderpflegenetzwerk, die Beratungsstelle für Sehbehinderte und der Deutsche Verein der Blinden und Sehbehinderten in Studium und Beruf e. V. (DVBS).</w:t>
      </w:r>
    </w:p>
    <w:p w14:paraId="1205079D" w14:textId="77777777" w:rsidR="007305F7" w:rsidRPr="00714EE0" w:rsidRDefault="00BC0724" w:rsidP="00286430">
      <w:pPr>
        <w:pStyle w:val="berschrift4"/>
      </w:pPr>
      <w:r w:rsidRPr="00714EE0">
        <w:t xml:space="preserve">Begleit- und Assistenzdienst </w:t>
      </w:r>
    </w:p>
    <w:p w14:paraId="6601D3D2" w14:textId="77777777" w:rsidR="00DC604D" w:rsidRPr="00714EE0" w:rsidRDefault="00DC604D" w:rsidP="00286430">
      <w:r w:rsidRPr="00714EE0">
        <w:t>Das Angebot des Begleit- und Assistenzdienstes (BAD) ist seit vielen Jahren ein fester Bestandteil der Vereinsarbeit. Ziel ist es, Mitgliedern praktische Unterstützung im Alltag zu bieten – etwa beim Einkaufen, bei Arztbesuchen, Behördengängen, beim Vorlesen oder bei der Bewältigung der Alltagspost. Gleichzeitig gewinnt der gesellschaftliche Aspekt zunehmend an Bedeutung, etwa bei Vorlesestunden oder Begleitungen auf Spaziergängen. Diese Tätigkeiten gehören zu den sogenannten niedrigschwelligen Betreuungsleistungen, für deren Erbringung der ABSV zertifiziert ist.</w:t>
      </w:r>
    </w:p>
    <w:p w14:paraId="6F280B8F" w14:textId="77777777" w:rsidR="00DC604D" w:rsidRPr="00714EE0" w:rsidRDefault="00DC604D" w:rsidP="00286430">
      <w:r w:rsidRPr="00714EE0">
        <w:t xml:space="preserve">Die jährlich wechselnden Mitarbeiterinnen und Mitarbeiter des BAD – in der Regel Teilnehmerinnen und Teilnehmer des Freiwilligen Sozialen Jahres (FSJ) und des Bundesfreiwilligendienstes (BFD), ergänzt durch geringfügig Beschäftigte mit Übungsleiterpauschale – werden vorab geschult und auf ihre Tätigkeit vorbereitet. </w:t>
      </w:r>
    </w:p>
    <w:p w14:paraId="6E5058D8" w14:textId="77777777" w:rsidR="00DC604D" w:rsidRPr="00714EE0" w:rsidRDefault="00DC604D" w:rsidP="00286430">
      <w:r w:rsidRPr="00714EE0">
        <w:t>Im Berichtsjahr waren in unterschiedlichen Zeiträumen insgesamt neun Personen aktiv, deren Einsätze durch einen Mitarbeiter der Geschäftsstelle koordiniert wurden.</w:t>
      </w:r>
    </w:p>
    <w:p w14:paraId="1B6D45E4" w14:textId="77777777" w:rsidR="0010332A" w:rsidRPr="00714EE0" w:rsidRDefault="00DC604D" w:rsidP="00286430">
      <w:r w:rsidRPr="00714EE0">
        <w:t xml:space="preserve">Insgesamt fanden 1.150 unterstützende Besuche zu je 2,5 Stunden bei Mitgliedern statt (Vorjahr: 850). Davon entfielen 617 Einsätze mit insgesamt 1.542,5 Stunden auf Mitglieder, die Anspruch auf niedrigschwellige Betreuungsleistungen haben (Vorjahr: 490 Einsätze mit 1.225 Stunden). </w:t>
      </w:r>
    </w:p>
    <w:p w14:paraId="4A1EF333" w14:textId="77777777" w:rsidR="00DC604D" w:rsidRPr="00714EE0" w:rsidRDefault="00DC604D" w:rsidP="00286430">
      <w:r w:rsidRPr="00714EE0">
        <w:t>Diese Leistungen umfassen u. a. das Durchsehen der Post, Hilfe bei Einkäufen sowie Begleitungen bei Spaziergängen und werden im Rahmen des Pflegestärkungsgesetzes von der Pflegekasse bezuschusst.</w:t>
      </w:r>
    </w:p>
    <w:p w14:paraId="2064CE49" w14:textId="77777777" w:rsidR="00DC604D" w:rsidRPr="00714EE0" w:rsidRDefault="00DC604D" w:rsidP="00286430">
      <w:r w:rsidRPr="00714EE0">
        <w:t xml:space="preserve">Darüber hinaus unterstützten die Mitarbeitenden des Begleit- und Assistenzdienstes bei Veranstaltungen, beispielsweise beim Autofahren für blinde und sehbehinderte Menschen in Groß </w:t>
      </w:r>
      <w:proofErr w:type="spellStart"/>
      <w:r w:rsidRPr="00714EE0">
        <w:t>Dölln</w:t>
      </w:r>
      <w:proofErr w:type="spellEnd"/>
      <w:r w:rsidRPr="00714EE0">
        <w:t xml:space="preserve"> und bei der zweitägigen Hilfsmittelausstellung im November im ABSV-Vereinshaus.</w:t>
      </w:r>
    </w:p>
    <w:p w14:paraId="4B156DE0" w14:textId="77777777" w:rsidR="002644DB" w:rsidRPr="00714EE0" w:rsidRDefault="002644DB" w:rsidP="00286430">
      <w:pPr>
        <w:pStyle w:val="berschrift4"/>
      </w:pPr>
      <w:r w:rsidRPr="00714EE0">
        <w:br w:type="page"/>
      </w:r>
    </w:p>
    <w:p w14:paraId="564A896E" w14:textId="39B7611D" w:rsidR="00BE3D85" w:rsidRPr="00714EE0" w:rsidRDefault="00BE3D85" w:rsidP="00286430">
      <w:pPr>
        <w:pStyle w:val="berschrift4"/>
      </w:pPr>
      <w:r w:rsidRPr="00714EE0">
        <w:lastRenderedPageBreak/>
        <w:t>Ehrenamtskoordination</w:t>
      </w:r>
    </w:p>
    <w:p w14:paraId="048722AC" w14:textId="77777777" w:rsidR="00402601" w:rsidRPr="00714EE0" w:rsidRDefault="00402601" w:rsidP="00286430">
      <w:r w:rsidRPr="00714EE0">
        <w:t xml:space="preserve">Beim ABSV hat ehrenamtliches Engagement einen hohen Stellenwert. </w:t>
      </w:r>
    </w:p>
    <w:p w14:paraId="4F49CE91" w14:textId="12F062EF" w:rsidR="00402601" w:rsidRPr="00714EE0" w:rsidRDefault="00402601" w:rsidP="00286430">
      <w:r w:rsidRPr="00714EE0">
        <w:t xml:space="preserve">Ehrenamtliche Arbeit wird „intern“ geleistet, also von selbst betroffenen Mitgliedern für Mitglieder. Beispiele für internes ehrenamtliches Engagement </w:t>
      </w:r>
      <w:r w:rsidR="009D0098">
        <w:t>sind</w:t>
      </w:r>
      <w:r w:rsidRPr="00714EE0">
        <w:t xml:space="preserve"> die Mitarbeit im Vorstand, in Gruppenleitungen oder in Arbeitskreisen. Aber auch die dezentrale Beratung oder die Leitung von Selbsthilfetreffen im Rahmen von „Blickpunkt Auge – Rat und Hilfe bei Sehverlust“ gehören dazu. Beim internen Ehrenamt nehmen Mitglieder also ihr Recht auf Selbstbestimmung und Mitgestaltung im Verein wahr oder geben ihre Erfahrungen an andere Betroffene weiter.</w:t>
      </w:r>
    </w:p>
    <w:p w14:paraId="5D865F59" w14:textId="7FDA3FDC" w:rsidR="00402601" w:rsidRPr="00714EE0" w:rsidRDefault="00402601" w:rsidP="00286430">
      <w:r w:rsidRPr="00714EE0">
        <w:t>In Abgrenzung dazu gibt es das „externe“ Ehrenamt. Damit sind Helferinnen und Helfer gemeint, die selbst keine Seheinschränkung haben</w:t>
      </w:r>
      <w:r w:rsidR="00B0517C" w:rsidRPr="00714EE0">
        <w:t>,</w:t>
      </w:r>
      <w:r w:rsidRPr="00714EE0">
        <w:t xml:space="preserve"> und denen es ein Anliegen ist, sich ehrenamtlich zu betätigen und Unterstützung zu leisten.</w:t>
      </w:r>
    </w:p>
    <w:p w14:paraId="0704CEE6" w14:textId="77777777" w:rsidR="00402601" w:rsidRPr="00714EE0" w:rsidRDefault="00402601" w:rsidP="00286430">
      <w:r w:rsidRPr="00714EE0">
        <w:t>Im Berichtsjahr wurde die Koordination beider Ehrenamtsdienste neu strukturiert, die Zuständigkeiten wurden getrennt.</w:t>
      </w:r>
    </w:p>
    <w:p w14:paraId="5E8200CE" w14:textId="1D545BF4" w:rsidR="00402601" w:rsidRPr="00714EE0" w:rsidRDefault="00402601" w:rsidP="00286430">
      <w:r w:rsidRPr="00714EE0">
        <w:t>Zur Koordination des internen Ehrenamtes wurde eine Stelle ausgeschrieben, die ab November neu besetzt werden konnte. Die Koordinatorin für das interne Ehrenamt unterstützte im Berichtsjahr die ehrenamtlich geleiteten Stadtteil</w:t>
      </w:r>
      <w:r w:rsidR="004A15E0" w:rsidRPr="00714EE0">
        <w:t>-</w:t>
      </w:r>
      <w:r w:rsidR="00F30626" w:rsidRPr="00714EE0">
        <w:t xml:space="preserve"> und</w:t>
      </w:r>
      <w:r w:rsidR="004A15E0" w:rsidRPr="00714EE0">
        <w:t xml:space="preserve"> </w:t>
      </w:r>
      <w:r w:rsidRPr="00714EE0">
        <w:t>Bezirks</w:t>
      </w:r>
      <w:r w:rsidR="00F30626" w:rsidRPr="00714EE0">
        <w:t xml:space="preserve">gruppen sowie die weiteren Gruppen </w:t>
      </w:r>
      <w:r w:rsidRPr="00714EE0">
        <w:t xml:space="preserve">des ABSV durch regelmäßige Informationen, Empfehlung zu Referentinnen und Referenten sowie Begleitung zu Gruppenveranstaltungen. </w:t>
      </w:r>
    </w:p>
    <w:p w14:paraId="3C65C1F7" w14:textId="77777777" w:rsidR="00402601" w:rsidRPr="00714EE0" w:rsidRDefault="005F6DB2" w:rsidP="00286430">
      <w:r w:rsidRPr="00714EE0">
        <w:t xml:space="preserve">Die Koordination des externen Ehrenamtes wurde dem Kollegen übertragen, der bereits seit Jahren erfolgreich den Begleit- und Assistenzdienst im Verein koordiniert. </w:t>
      </w:r>
      <w:r w:rsidR="00402601" w:rsidRPr="00714EE0">
        <w:t xml:space="preserve">Im </w:t>
      </w:r>
      <w:r w:rsidRPr="00714EE0">
        <w:t>e</w:t>
      </w:r>
      <w:r w:rsidR="00402601" w:rsidRPr="00714EE0">
        <w:t xml:space="preserve">xternen Ehrenamt waren am Ende des Berichtsjahres ca. 40 Unterstützerinnen und Unterstützer aktiv, die Mitglieder des ABSV im Alltag, bei Gruppenaktivitäten oder bei kulturellen Veranstaltungen begleiteten. Die ehrenamtlich Aktiven waren auch bei den Veranstaltungen des Vereins sowie bei vielen Gruppenveranstaltungen eine wertvolle Hilfe. </w:t>
      </w:r>
    </w:p>
    <w:p w14:paraId="26CF067C" w14:textId="77777777" w:rsidR="00856B43" w:rsidRPr="00714EE0" w:rsidRDefault="00856B43" w:rsidP="00286430">
      <w:pPr>
        <w:pStyle w:val="berschrift4"/>
      </w:pPr>
      <w:r w:rsidRPr="00714EE0">
        <w:t>Rehabilitation: Orientierung und Mobilität (O &amp; M)</w:t>
      </w:r>
    </w:p>
    <w:p w14:paraId="6F389025" w14:textId="77777777" w:rsidR="00F55F49" w:rsidRPr="00714EE0" w:rsidRDefault="00856B43" w:rsidP="00286430">
      <w:r w:rsidRPr="00714EE0">
        <w:t xml:space="preserve">In den Schulungen für Orientierung und Mobilität, kurz O &amp; M, lernen blinde und sehbehinderte Menschen, sich mit Hilfe des weißen Langstocks in Gebäuden und in der Öffentlichkeit selbstständig zu orientieren und zu bewegen. Die Schulungen werden im Einzelunterricht durchgeführt, Kostenträger sind in der Regel die Krankenkassen. Im Berichtsjahr wurden von </w:t>
      </w:r>
      <w:r w:rsidR="00B44169" w:rsidRPr="00714EE0">
        <w:t>zwei</w:t>
      </w:r>
      <w:r w:rsidRPr="00714EE0">
        <w:t xml:space="preserve"> Mobilitätslehrerinnen</w:t>
      </w:r>
      <w:r w:rsidR="005C1287" w:rsidRPr="00714EE0">
        <w:t xml:space="preserve"> </w:t>
      </w:r>
      <w:r w:rsidR="00B44169" w:rsidRPr="00714EE0">
        <w:t xml:space="preserve">und einem -lehrer </w:t>
      </w:r>
      <w:r w:rsidRPr="00714EE0">
        <w:t xml:space="preserve">Personen in </w:t>
      </w:r>
      <w:r w:rsidR="00B44169" w:rsidRPr="00714EE0">
        <w:t xml:space="preserve">556 </w:t>
      </w:r>
      <w:r w:rsidRPr="00714EE0">
        <w:t xml:space="preserve">Unterrichtseinheiten </w:t>
      </w:r>
      <w:r w:rsidR="00B44169" w:rsidRPr="00714EE0">
        <w:br/>
      </w:r>
      <w:r w:rsidRPr="00714EE0">
        <w:t xml:space="preserve">á 45 Minuten geschult. </w:t>
      </w:r>
    </w:p>
    <w:p w14:paraId="67FED81F" w14:textId="77777777" w:rsidR="00856B43" w:rsidRPr="00714EE0" w:rsidRDefault="00856B43" w:rsidP="00286430">
      <w:pPr>
        <w:pStyle w:val="berschrift4"/>
      </w:pPr>
      <w:r w:rsidRPr="00714EE0">
        <w:lastRenderedPageBreak/>
        <w:t>Rehabilitation: Lebenspraktischen Fähigkeiten (LPF)</w:t>
      </w:r>
    </w:p>
    <w:p w14:paraId="36B600B1" w14:textId="77777777" w:rsidR="00856B43" w:rsidRPr="00714EE0" w:rsidRDefault="00856B43" w:rsidP="00286430">
      <w:r w:rsidRPr="00714EE0">
        <w:t xml:space="preserve">Die Schulung in Lebenspraktischen Fähigkeiten (LPF) bietet Menschen mit Blindheit und Sehbehinderung die Möglichkeit, in einer intensiven Einzelmaßnahme ihre Selbstständigkeit im Alltag wiederzuerlangen oder zu erhalten. Dieses Angebot </w:t>
      </w:r>
      <w:r w:rsidR="0055084D" w:rsidRPr="00714EE0">
        <w:t xml:space="preserve">der ABSV Service gGmbH </w:t>
      </w:r>
      <w:r w:rsidRPr="00714EE0">
        <w:t>wird durch externe Kostenträger finanziert.</w:t>
      </w:r>
    </w:p>
    <w:p w14:paraId="7F45618F" w14:textId="77777777" w:rsidR="00856B43" w:rsidRPr="00714EE0" w:rsidRDefault="00856B43" w:rsidP="00286430">
      <w:r w:rsidRPr="00714EE0">
        <w:t xml:space="preserve">Die LPF-Lehrerin berät Interessierte zu Schulungsinhalten sowie den Möglichkeiten der Finanzierung. Die Zusammenarbeit mit dem ABSV-Sozialdienst und der </w:t>
      </w:r>
      <w:proofErr w:type="spellStart"/>
      <w:r w:rsidR="003042AE" w:rsidRPr="00714EE0">
        <w:t>rbm</w:t>
      </w:r>
      <w:proofErr w:type="spellEnd"/>
      <w:r w:rsidR="003042AE" w:rsidRPr="00714EE0">
        <w:t xml:space="preserve"> gemeinnützige GmbH Rechte behinderter Menschen </w:t>
      </w:r>
      <w:r w:rsidRPr="00714EE0">
        <w:t>sowie die Kommunikation mit sozialen Einrichtungen, Angehörigen, rechtlich Betreuenden und Behörden sind in diesem Zusammenhang wichtig und erforderlich.</w:t>
      </w:r>
    </w:p>
    <w:p w14:paraId="23BCB44B" w14:textId="77777777" w:rsidR="00856B43" w:rsidRPr="00714EE0" w:rsidRDefault="00856B43" w:rsidP="00286430">
      <w:r w:rsidRPr="00714EE0">
        <w:t>Die LPF-Schulung findet überwiegend im häuslichen Umfeld der Betroffenen statt, um die Unterrichtsinhalte passgenau zu gesta</w:t>
      </w:r>
      <w:r w:rsidR="00A261BA" w:rsidRPr="00714EE0">
        <w:t xml:space="preserve">lten. </w:t>
      </w:r>
      <w:r w:rsidR="00491B51" w:rsidRPr="00714EE0">
        <w:t xml:space="preserve">Im ABSV-Vereinshaus gibt es außerdem eine Lehrküche für Schulungszwecke. </w:t>
      </w:r>
      <w:r w:rsidR="00A261BA" w:rsidRPr="00714EE0">
        <w:t>Die Lernpartnerinnen und -</w:t>
      </w:r>
      <w:r w:rsidRPr="00714EE0">
        <w:t xml:space="preserve">partner erlernen Strategien, um ihre vorhandenen Sinne bewusst einzusetzen und zu unterstützen. Sie eignen sich angepasste Techniken und Methoden an, entwickeln Ordnungssysteme und Kennzeichnungsmöglichkeiten und erproben verschiedene Hilfsmittel. Der Hilfsmittelverkauf und auch die </w:t>
      </w:r>
      <w:proofErr w:type="spellStart"/>
      <w:r w:rsidRPr="00714EE0">
        <w:t>Sehhilfenberatung</w:t>
      </w:r>
      <w:proofErr w:type="spellEnd"/>
      <w:r w:rsidRPr="00714EE0">
        <w:t xml:space="preserve"> des ABSV ermöglichen und ergänzen diese Schulungsinhalte.</w:t>
      </w:r>
    </w:p>
    <w:p w14:paraId="195D7924" w14:textId="77777777" w:rsidR="004173F4" w:rsidRPr="00714EE0" w:rsidRDefault="00856B43" w:rsidP="00286430">
      <w:r w:rsidRPr="00714EE0">
        <w:t xml:space="preserve">Im </w:t>
      </w:r>
      <w:r w:rsidRPr="00714EE0">
        <w:rPr>
          <w:rFonts w:cs="Arial"/>
        </w:rPr>
        <w:t xml:space="preserve">Berichtsjahr </w:t>
      </w:r>
      <w:r w:rsidR="00AA5C32" w:rsidRPr="00714EE0">
        <w:t xml:space="preserve">wurden mit </w:t>
      </w:r>
      <w:r w:rsidR="0055084D" w:rsidRPr="00714EE0">
        <w:t>13</w:t>
      </w:r>
      <w:r w:rsidR="00AA5C32" w:rsidRPr="00714EE0">
        <w:t xml:space="preserve"> Lernpartnerinnen und -partnern</w:t>
      </w:r>
      <w:r w:rsidR="0055084D" w:rsidRPr="00714EE0">
        <w:t xml:space="preserve"> (Vorjahr: 22)</w:t>
      </w:r>
      <w:r w:rsidRPr="00714EE0">
        <w:t xml:space="preserve"> </w:t>
      </w:r>
      <w:r w:rsidR="0055084D" w:rsidRPr="00714EE0">
        <w:t xml:space="preserve">und 9 Teilnehmenden eines </w:t>
      </w:r>
      <w:proofErr w:type="spellStart"/>
      <w:r w:rsidR="0055084D" w:rsidRPr="00714EE0">
        <w:t>Braillekurses</w:t>
      </w:r>
      <w:proofErr w:type="spellEnd"/>
      <w:r w:rsidR="0055084D" w:rsidRPr="00714EE0">
        <w:t xml:space="preserve"> 206</w:t>
      </w:r>
      <w:r w:rsidRPr="00714EE0">
        <w:t xml:space="preserve"> </w:t>
      </w:r>
      <w:r w:rsidR="00EE7900" w:rsidRPr="00714EE0">
        <w:t>Lern</w:t>
      </w:r>
      <w:r w:rsidR="00D36D9A" w:rsidRPr="00714EE0">
        <w:t>einheiten</w:t>
      </w:r>
      <w:r w:rsidRPr="00714EE0">
        <w:t xml:space="preserve"> realisiert </w:t>
      </w:r>
      <w:r w:rsidR="00EE7900" w:rsidRPr="00714EE0">
        <w:t>(Vorjahr: 1</w:t>
      </w:r>
      <w:r w:rsidR="0055084D" w:rsidRPr="00714EE0">
        <w:t>79</w:t>
      </w:r>
      <w:r w:rsidR="00EE7900" w:rsidRPr="00714EE0">
        <w:t>)</w:t>
      </w:r>
      <w:r w:rsidR="004173F4" w:rsidRPr="00714EE0">
        <w:t>.</w:t>
      </w:r>
      <w:r w:rsidRPr="00714EE0">
        <w:t xml:space="preserve"> </w:t>
      </w:r>
      <w:r w:rsidR="00D36D9A" w:rsidRPr="00714EE0">
        <w:t xml:space="preserve">Außerdem fanden </w:t>
      </w:r>
      <w:r w:rsidR="004173F4" w:rsidRPr="00714EE0">
        <w:t>27</w:t>
      </w:r>
      <w:r w:rsidR="00D36D9A" w:rsidRPr="00714EE0">
        <w:t xml:space="preserve"> persönliche Beratungsgespräche</w:t>
      </w:r>
      <w:r w:rsidR="004173F4" w:rsidRPr="00714EE0">
        <w:t>, darunter 18 Hausbesuche,</w:t>
      </w:r>
      <w:r w:rsidR="00EE7900" w:rsidRPr="00714EE0">
        <w:t xml:space="preserve"> statt (Vorjahr: </w:t>
      </w:r>
      <w:r w:rsidR="004173F4" w:rsidRPr="00714EE0">
        <w:t>9</w:t>
      </w:r>
      <w:r w:rsidR="00EE7900" w:rsidRPr="00714EE0">
        <w:t>).</w:t>
      </w:r>
    </w:p>
    <w:p w14:paraId="31FD1007" w14:textId="5594F5A1" w:rsidR="004173F4" w:rsidRPr="00714EE0" w:rsidRDefault="004173F4" w:rsidP="00286430">
      <w:r w:rsidRPr="00714EE0">
        <w:t xml:space="preserve">Die LPF-Lehrerin nahm an </w:t>
      </w:r>
      <w:r w:rsidR="00E34E2C" w:rsidRPr="00714EE0">
        <w:t>zwei</w:t>
      </w:r>
      <w:r w:rsidRPr="00714EE0">
        <w:t xml:space="preserve"> mehrtägigen Veranstaltungen teil:</w:t>
      </w:r>
      <w:r w:rsidRPr="00714EE0">
        <w:br/>
        <w:t xml:space="preserve">der AG Angestellte des Berufsverbandes beim </w:t>
      </w:r>
      <w:r w:rsidR="0019599F" w:rsidRPr="00714EE0">
        <w:t xml:space="preserve">Bayerischen Blinden- und Sehbehindertenbund (BBSB) </w:t>
      </w:r>
      <w:r w:rsidRPr="00714EE0">
        <w:t xml:space="preserve">in München im März sowie der Berufsverbandstagung der </w:t>
      </w:r>
      <w:proofErr w:type="spellStart"/>
      <w:r w:rsidRPr="00714EE0">
        <w:t>Rehalehrer</w:t>
      </w:r>
      <w:proofErr w:type="spellEnd"/>
      <w:r w:rsidRPr="00714EE0">
        <w:t xml:space="preserve"> im November, bei dem sie einen vierstündigen Workshop zum Thema „Ordnungssysteme für schriftliche Unterlagen“ durchführte.</w:t>
      </w:r>
    </w:p>
    <w:p w14:paraId="545CADFD" w14:textId="77777777" w:rsidR="00DB09C7" w:rsidRPr="00714EE0" w:rsidRDefault="008D28C8" w:rsidP="00286430">
      <w:pPr>
        <w:pStyle w:val="berschrift4"/>
      </w:pPr>
      <w:r w:rsidRPr="00714EE0">
        <w:t>Fortbildungen</w:t>
      </w:r>
    </w:p>
    <w:p w14:paraId="028BADC3" w14:textId="77777777" w:rsidR="000072A4" w:rsidRPr="00714EE0" w:rsidRDefault="008339B9" w:rsidP="00286430">
      <w:r w:rsidRPr="00714EE0">
        <w:t xml:space="preserve">Das ABSV-Fortbildungsangebot </w:t>
      </w:r>
      <w:r w:rsidR="002C0D56" w:rsidRPr="00714EE0">
        <w:t>„N</w:t>
      </w:r>
      <w:r w:rsidR="00DB09C7" w:rsidRPr="00714EE0">
        <w:t>icht so sondern so“ dient der Sensibilisierung für den Umgang mit blinden und sehbehinderten Menschen. Die Fortbildungstermine wurden auf der Internetseite des ABSV sowie in der ABS</w:t>
      </w:r>
      <w:r w:rsidR="002C0D56" w:rsidRPr="00714EE0">
        <w:t>V-Mitgliederzeitschrift bekannt</w:t>
      </w:r>
      <w:r w:rsidR="00DB09C7" w:rsidRPr="00714EE0">
        <w:t>gegeben.</w:t>
      </w:r>
      <w:r w:rsidR="00E5457D" w:rsidRPr="00714EE0">
        <w:t xml:space="preserve"> </w:t>
      </w:r>
      <w:r w:rsidR="00D05921" w:rsidRPr="00714EE0">
        <w:t xml:space="preserve">Im Berichtsjahr </w:t>
      </w:r>
      <w:r w:rsidR="005C256A" w:rsidRPr="00714EE0">
        <w:t>fand</w:t>
      </w:r>
      <w:r w:rsidR="00722B47" w:rsidRPr="00714EE0">
        <w:t>en</w:t>
      </w:r>
      <w:r w:rsidR="005C256A" w:rsidRPr="00714EE0">
        <w:t xml:space="preserve"> </w:t>
      </w:r>
      <w:r w:rsidR="00E5457D" w:rsidRPr="00714EE0">
        <w:t>zwei</w:t>
      </w:r>
      <w:r w:rsidR="005C256A" w:rsidRPr="00714EE0">
        <w:t xml:space="preserve"> Fortbildung</w:t>
      </w:r>
      <w:r w:rsidR="00722B47" w:rsidRPr="00714EE0">
        <w:t>en</w:t>
      </w:r>
      <w:r w:rsidR="00D05921" w:rsidRPr="00714EE0">
        <w:t xml:space="preserve"> statt.</w:t>
      </w:r>
      <w:r w:rsidR="00FB5FC2" w:rsidRPr="00714EE0">
        <w:t xml:space="preserve"> </w:t>
      </w:r>
      <w:r w:rsidR="005C256A" w:rsidRPr="00714EE0">
        <w:t>Auch für die Freiwilligen im Sozialen Jahr und im Bundesfreiwilligendienst gab es eine Fortbildung.</w:t>
      </w:r>
    </w:p>
    <w:p w14:paraId="4395C611" w14:textId="77777777" w:rsidR="00722B47" w:rsidRPr="00714EE0" w:rsidRDefault="00722B47" w:rsidP="00286430">
      <w:r w:rsidRPr="00714EE0">
        <w:t xml:space="preserve">Darüber hinaus fanden </w:t>
      </w:r>
      <w:r w:rsidR="004173F4" w:rsidRPr="00714EE0">
        <w:t>drei</w:t>
      </w:r>
      <w:r w:rsidRPr="00714EE0">
        <w:t xml:space="preserve"> </w:t>
      </w:r>
      <w:r w:rsidR="004173F4" w:rsidRPr="00714EE0">
        <w:t xml:space="preserve">ganztägige Fortbildungen für die Mitarbeiterinnen und Mitarbeiter der Blindenwohnstätten Spandau und Weißensee statt. </w:t>
      </w:r>
    </w:p>
    <w:p w14:paraId="63DC44CE" w14:textId="77777777" w:rsidR="00B0517C" w:rsidRPr="00714EE0" w:rsidRDefault="00491B51" w:rsidP="00286430">
      <w:r w:rsidRPr="00714EE0">
        <w:lastRenderedPageBreak/>
        <w:t xml:space="preserve">Die LPF-Lehrerin bot gemeinsam mit zwei Mitarbeitenden der ABSV-Geschäftsstelle eine Schulung zum Erlernen der Brailleschrift an. </w:t>
      </w:r>
      <w:r w:rsidR="004173F4" w:rsidRPr="00714EE0">
        <w:t xml:space="preserve">Neun </w:t>
      </w:r>
      <w:r w:rsidRPr="00714EE0">
        <w:t>Personen nahmen am sechsmonatigen Kurs mit zwei wöchentlichen Unterrichtsstunden teil und schlossen ihn erfolgreich mit dem Beherrschen der Vollschrift ab.</w:t>
      </w:r>
    </w:p>
    <w:p w14:paraId="14488062" w14:textId="2B782E85" w:rsidR="001319CC" w:rsidRPr="00714EE0" w:rsidRDefault="00365CF7" w:rsidP="00286430">
      <w:pPr>
        <w:pStyle w:val="berschrift1"/>
      </w:pPr>
      <w:bookmarkStart w:id="125" w:name="_Toc223536730"/>
      <w:bookmarkStart w:id="126" w:name="_Toc231465337"/>
      <w:bookmarkStart w:id="127" w:name="_Toc231465474"/>
      <w:r w:rsidRPr="00714EE0">
        <w:t xml:space="preserve">Fazit, </w:t>
      </w:r>
      <w:r w:rsidR="001319CC" w:rsidRPr="00714EE0">
        <w:t>Planung und Ausblick</w:t>
      </w:r>
      <w:bookmarkEnd w:id="125"/>
      <w:bookmarkEnd w:id="126"/>
      <w:bookmarkEnd w:id="127"/>
    </w:p>
    <w:p w14:paraId="3C71F882" w14:textId="77777777" w:rsidR="00C23C34" w:rsidRPr="00714EE0" w:rsidRDefault="002C6B98" w:rsidP="00286430">
      <w:r w:rsidRPr="00714EE0">
        <w:t xml:space="preserve">Für </w:t>
      </w:r>
      <w:r w:rsidR="00452A31" w:rsidRPr="00714EE0">
        <w:t xml:space="preserve">eine erfolgreiche behindertenpolitische Lobbyarbeit </w:t>
      </w:r>
      <w:r w:rsidRPr="00714EE0">
        <w:t xml:space="preserve">ist </w:t>
      </w:r>
      <w:r w:rsidR="001319CC" w:rsidRPr="00714EE0">
        <w:t>eine aktive Mitarbeit</w:t>
      </w:r>
      <w:r w:rsidRPr="00714EE0">
        <w:t xml:space="preserve"> von betroffenen Menschen</w:t>
      </w:r>
      <w:r w:rsidR="001319CC" w:rsidRPr="00714EE0">
        <w:t xml:space="preserve"> auf allen Ebenen </w:t>
      </w:r>
      <w:r w:rsidRPr="00714EE0">
        <w:t>unabdingbar</w:t>
      </w:r>
      <w:r w:rsidR="001319CC" w:rsidRPr="00714EE0">
        <w:t>.</w:t>
      </w:r>
      <w:r w:rsidRPr="00714EE0">
        <w:t xml:space="preserve"> </w:t>
      </w:r>
    </w:p>
    <w:p w14:paraId="7B5762F2" w14:textId="77777777" w:rsidR="00C23C34" w:rsidRPr="00714EE0" w:rsidRDefault="002C6B98" w:rsidP="00286430">
      <w:r w:rsidRPr="00714EE0">
        <w:t>Wir merken</w:t>
      </w:r>
      <w:r w:rsidR="0029072B" w:rsidRPr="00714EE0">
        <w:t xml:space="preserve"> verstärkt</w:t>
      </w:r>
      <w:r w:rsidRPr="00714EE0">
        <w:t xml:space="preserve">, dass </w:t>
      </w:r>
      <w:r w:rsidR="00C6690F" w:rsidRPr="00714EE0">
        <w:t>Mitglieder immer häufiger von ihrem Partizipationsrecht keinen Gebrauch machen und wichtige</w:t>
      </w:r>
      <w:r w:rsidRPr="00714EE0">
        <w:t xml:space="preserve"> Positionen unbesetzt bleiben. Hier wird es in den nächsten Jahren darum gehen</w:t>
      </w:r>
      <w:r w:rsidR="00CB0C25" w:rsidRPr="00714EE0">
        <w:t>,</w:t>
      </w:r>
      <w:r w:rsidR="00523DA8" w:rsidRPr="00714EE0">
        <w:t xml:space="preserve"> Menschen zu finden, die sich einbringen möchten</w:t>
      </w:r>
      <w:r w:rsidR="00CB0C25" w:rsidRPr="00714EE0">
        <w:t>,</w:t>
      </w:r>
      <w:r w:rsidR="00523DA8" w:rsidRPr="00714EE0">
        <w:t xml:space="preserve"> </w:t>
      </w:r>
      <w:r w:rsidRPr="00714EE0">
        <w:t xml:space="preserve">und sie mit Schulungs- und Unterstützungsangeboten aufzubauen. </w:t>
      </w:r>
    </w:p>
    <w:p w14:paraId="627BE84E" w14:textId="77777777" w:rsidR="001319CC" w:rsidRPr="00714EE0" w:rsidRDefault="0029072B" w:rsidP="00286430">
      <w:r w:rsidRPr="00714EE0">
        <w:t>Dies b</w:t>
      </w:r>
      <w:r w:rsidR="002C6B98" w:rsidRPr="00714EE0">
        <w:t>ietet</w:t>
      </w:r>
      <w:r w:rsidRPr="00714EE0">
        <w:t xml:space="preserve"> zugleich </w:t>
      </w:r>
      <w:r w:rsidR="002C6B98" w:rsidRPr="00714EE0">
        <w:t>die Chance</w:t>
      </w:r>
      <w:r w:rsidR="00CF65F6" w:rsidRPr="00714EE0">
        <w:t>,</w:t>
      </w:r>
      <w:r w:rsidR="002C6B98" w:rsidRPr="00714EE0">
        <w:t xml:space="preserve"> mehr Menschen mit</w:t>
      </w:r>
      <w:r w:rsidR="00523DA8" w:rsidRPr="00714EE0">
        <w:t xml:space="preserve"> unterschiedlichen Erfahrungen und </w:t>
      </w:r>
      <w:r w:rsidR="002C6B98" w:rsidRPr="00714EE0">
        <w:t xml:space="preserve">Hintergründen </w:t>
      </w:r>
      <w:r w:rsidR="00523DA8" w:rsidRPr="00714EE0">
        <w:t xml:space="preserve">zu finden und </w:t>
      </w:r>
      <w:r w:rsidR="002C6B98" w:rsidRPr="00714EE0">
        <w:t>einzubinde</w:t>
      </w:r>
      <w:r w:rsidRPr="00714EE0">
        <w:t>n.</w:t>
      </w:r>
    </w:p>
    <w:p w14:paraId="468BE50F" w14:textId="77777777" w:rsidR="00C23C34" w:rsidRPr="00714EE0" w:rsidRDefault="0029072B" w:rsidP="00286430">
      <w:r w:rsidRPr="00714EE0">
        <w:t>Die Entscheidung des Vorstands, eine</w:t>
      </w:r>
      <w:r w:rsidR="00263541" w:rsidRPr="00714EE0">
        <w:t xml:space="preserve"> Struktur</w:t>
      </w:r>
      <w:r w:rsidR="00C23C34" w:rsidRPr="00714EE0">
        <w:t>- und Satzungs</w:t>
      </w:r>
      <w:r w:rsidR="00263541" w:rsidRPr="00714EE0">
        <w:t>änderung</w:t>
      </w:r>
      <w:r w:rsidRPr="00714EE0">
        <w:t xml:space="preserve"> beim A</w:t>
      </w:r>
      <w:r w:rsidR="00CF65F6" w:rsidRPr="00714EE0">
        <w:t>BSV</w:t>
      </w:r>
      <w:r w:rsidRPr="00714EE0">
        <w:t xml:space="preserve"> anzustoßen, bietet die Chance, den ABSV zukunftsfähig zu machen und die erfolgreiche Arbeit der letzten Jahrzehnte fortzuführen. </w:t>
      </w:r>
    </w:p>
    <w:p w14:paraId="7FDF396D" w14:textId="77777777" w:rsidR="00072D53" w:rsidRPr="00714EE0" w:rsidRDefault="00C23C34" w:rsidP="00286430">
      <w:r w:rsidRPr="00714EE0">
        <w:t>Veränderungen</w:t>
      </w:r>
      <w:r w:rsidR="0029072B" w:rsidRPr="00714EE0">
        <w:t xml:space="preserve"> </w:t>
      </w:r>
      <w:r w:rsidRPr="00714EE0">
        <w:t>können</w:t>
      </w:r>
      <w:r w:rsidR="0029072B" w:rsidRPr="00714EE0">
        <w:t xml:space="preserve"> aber nur erfolgreich sein, wenn die Mitglieder, Gremien und Mitarbeitende</w:t>
      </w:r>
      <w:r w:rsidR="00CF65F6" w:rsidRPr="00714EE0">
        <w:t>n</w:t>
      </w:r>
      <w:r w:rsidR="0029072B" w:rsidRPr="00714EE0">
        <w:t xml:space="preserve"> in der Geschäftsstelle m</w:t>
      </w:r>
      <w:r w:rsidR="00263541" w:rsidRPr="00714EE0">
        <w:t>it</w:t>
      </w:r>
      <w:r w:rsidR="0029072B" w:rsidRPr="00714EE0">
        <w:t>genommen werden un</w:t>
      </w:r>
      <w:r w:rsidR="00CB0C25" w:rsidRPr="00714EE0">
        <w:t>d die Entscheidungen mittragen.</w:t>
      </w:r>
      <w:r w:rsidR="00072D53" w:rsidRPr="00714EE0">
        <w:br w:type="page"/>
      </w:r>
    </w:p>
    <w:p w14:paraId="0A07BA9D" w14:textId="157B04E9" w:rsidR="00431974" w:rsidRPr="00714EE0" w:rsidRDefault="00C92E99" w:rsidP="00D47520">
      <w:pPr>
        <w:pStyle w:val="berschrift1"/>
      </w:pPr>
      <w:bookmarkStart w:id="128" w:name="_Toc223536731"/>
      <w:bookmarkStart w:id="129" w:name="_Toc231465338"/>
      <w:bookmarkStart w:id="130" w:name="_Toc231465475"/>
      <w:r w:rsidRPr="00714EE0">
        <w:lastRenderedPageBreak/>
        <w:t>Organisationsstruktur und Team</w:t>
      </w:r>
      <w:bookmarkStart w:id="131" w:name="_Toc223533951"/>
      <w:bookmarkStart w:id="132" w:name="_Toc223533952"/>
      <w:bookmarkEnd w:id="128"/>
      <w:bookmarkEnd w:id="129"/>
      <w:bookmarkEnd w:id="130"/>
      <w:bookmarkEnd w:id="131"/>
      <w:bookmarkEnd w:id="132"/>
    </w:p>
    <w:p w14:paraId="5FAAEA6F" w14:textId="77777777" w:rsidR="00D47520" w:rsidRPr="00714EE0" w:rsidRDefault="00D47520" w:rsidP="00D47520">
      <w:pPr>
        <w:pStyle w:val="Listenabsatz"/>
        <w:keepNext/>
        <w:keepLines/>
        <w:numPr>
          <w:ilvl w:val="0"/>
          <w:numId w:val="10"/>
        </w:numPr>
        <w:spacing w:before="240" w:after="240"/>
        <w:contextualSpacing w:val="0"/>
        <w:outlineLvl w:val="1"/>
        <w:rPr>
          <w:rFonts w:eastAsiaTheme="majorEastAsia"/>
          <w:b/>
          <w:vanish/>
          <w:sz w:val="28"/>
          <w:szCs w:val="32"/>
        </w:rPr>
      </w:pPr>
      <w:bookmarkStart w:id="133" w:name="_Toc223536667"/>
      <w:bookmarkStart w:id="134" w:name="_Toc223536732"/>
      <w:bookmarkStart w:id="135" w:name="_Toc223537367"/>
      <w:bookmarkStart w:id="136" w:name="_Toc231464481"/>
      <w:bookmarkStart w:id="137" w:name="_Toc231464740"/>
      <w:bookmarkStart w:id="138" w:name="_Toc231464805"/>
      <w:bookmarkStart w:id="139" w:name="_Toc231464871"/>
      <w:bookmarkStart w:id="140" w:name="_Toc231464937"/>
      <w:bookmarkStart w:id="141" w:name="_Toc231465002"/>
      <w:bookmarkStart w:id="142" w:name="_Toc231465067"/>
      <w:bookmarkStart w:id="143" w:name="_Toc231465138"/>
      <w:bookmarkStart w:id="144" w:name="_Toc231465209"/>
      <w:bookmarkStart w:id="145" w:name="_Toc231465274"/>
      <w:bookmarkStart w:id="146" w:name="_Toc231465339"/>
      <w:bookmarkStart w:id="147" w:name="_Toc231465410"/>
      <w:bookmarkStart w:id="148" w:name="_Toc231465476"/>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39D9A3C3" w14:textId="77777777" w:rsidR="00D47520" w:rsidRPr="00714EE0" w:rsidRDefault="00D47520" w:rsidP="00D47520">
      <w:pPr>
        <w:pStyle w:val="Listenabsatz"/>
        <w:keepNext/>
        <w:keepLines/>
        <w:numPr>
          <w:ilvl w:val="0"/>
          <w:numId w:val="10"/>
        </w:numPr>
        <w:spacing w:before="240" w:after="240"/>
        <w:contextualSpacing w:val="0"/>
        <w:outlineLvl w:val="1"/>
        <w:rPr>
          <w:rFonts w:eastAsiaTheme="majorEastAsia"/>
          <w:b/>
          <w:vanish/>
          <w:sz w:val="28"/>
          <w:szCs w:val="32"/>
        </w:rPr>
      </w:pPr>
      <w:bookmarkStart w:id="149" w:name="_Toc223536668"/>
      <w:bookmarkStart w:id="150" w:name="_Toc223536733"/>
      <w:bookmarkStart w:id="151" w:name="_Toc223537368"/>
      <w:bookmarkStart w:id="152" w:name="_Toc231464482"/>
      <w:bookmarkStart w:id="153" w:name="_Toc231464741"/>
      <w:bookmarkStart w:id="154" w:name="_Toc231464806"/>
      <w:bookmarkStart w:id="155" w:name="_Toc231464872"/>
      <w:bookmarkStart w:id="156" w:name="_Toc231464938"/>
      <w:bookmarkStart w:id="157" w:name="_Toc231465003"/>
      <w:bookmarkStart w:id="158" w:name="_Toc231465068"/>
      <w:bookmarkStart w:id="159" w:name="_Toc231465139"/>
      <w:bookmarkStart w:id="160" w:name="_Toc231465210"/>
      <w:bookmarkStart w:id="161" w:name="_Toc231465275"/>
      <w:bookmarkStart w:id="162" w:name="_Toc231465340"/>
      <w:bookmarkStart w:id="163" w:name="_Toc231465411"/>
      <w:bookmarkStart w:id="164" w:name="_Toc231465477"/>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095171A8" w14:textId="43E9847D" w:rsidR="00C92E99" w:rsidRPr="00714EE0" w:rsidRDefault="00C92E99" w:rsidP="002644DB">
      <w:pPr>
        <w:pStyle w:val="berschrift2"/>
      </w:pPr>
      <w:bookmarkStart w:id="165" w:name="_Toc223536734"/>
      <w:bookmarkStart w:id="166" w:name="_Toc231465341"/>
      <w:bookmarkStart w:id="167" w:name="_Toc231465478"/>
      <w:r w:rsidRPr="00714EE0">
        <w:t>Organisationsstruktur</w:t>
      </w:r>
      <w:bookmarkEnd w:id="165"/>
      <w:bookmarkEnd w:id="166"/>
      <w:bookmarkEnd w:id="167"/>
    </w:p>
    <w:p w14:paraId="1481E14C" w14:textId="77777777" w:rsidR="00C92E99" w:rsidRPr="00714EE0" w:rsidRDefault="00C92E99" w:rsidP="00286430">
      <w:r w:rsidRPr="00714EE0">
        <w:t xml:space="preserve">Der ABSV ist als Verein organisiert und wird von einem </w:t>
      </w:r>
      <w:r w:rsidR="00171BD7" w:rsidRPr="00714EE0">
        <w:t>fünf</w:t>
      </w:r>
      <w:r w:rsidRPr="00714EE0">
        <w:t xml:space="preserve">köpfigen ehrenamtlichen Vorstand geführt. Als Selbsthilfeorganisation engagieren sich zahlreiche Mitglieder ehrenamtlich im ABSV. </w:t>
      </w:r>
    </w:p>
    <w:p w14:paraId="55ACDAFA" w14:textId="77777777" w:rsidR="00297AA7" w:rsidRPr="00714EE0" w:rsidRDefault="00297AA7" w:rsidP="00286430">
      <w:r w:rsidRPr="00714EE0">
        <w:t xml:space="preserve">Die Mitgliederzahl ist im Vergleich zum Vorjahr nahezu konstant geblieben. </w:t>
      </w:r>
    </w:p>
    <w:p w14:paraId="635995C4" w14:textId="77777777" w:rsidR="00297AA7" w:rsidRPr="00714EE0" w:rsidRDefault="00297AA7" w:rsidP="00286430">
      <w:r w:rsidRPr="00714EE0">
        <w:t xml:space="preserve">Der ABSV hatte zum Ende des Berichtsjahres 2.022 (Vorjahr: 2.031) Mitglieder, darunter 1.818 (Vorjahr: 1.819) ordentliche und 198 (Vorjahr: 205) fördernde Mitglieder sowie sechs Ehrenmitglieder. </w:t>
      </w:r>
    </w:p>
    <w:p w14:paraId="7ED35E16" w14:textId="77777777" w:rsidR="00297AA7" w:rsidRPr="00714EE0" w:rsidRDefault="00297AA7" w:rsidP="00286430">
      <w:r w:rsidRPr="00714EE0">
        <w:t>Der ABSV ist stolz auf seine Mitglieder, die dem Verein seit vielen Jahre die Treue halten, darunter 73 (Vorjahr: 61), die seit zehn Jahren, 16 (Vorjahr: 21), die seit 25 Jahren, und sechs (Vorjahr: neun) Mitglieder, die seit 40 Jahren dem ABSV treu verbunden sind. Weitere sieben (Vorjahr: 14) Personen waren im Berichtsjahr bereits seit 50 Jahren, eine (Vorjahr: zwei) seit 60 Jahren und eine sogar seit 70 Jahren Mitglied.</w:t>
      </w:r>
    </w:p>
    <w:p w14:paraId="0DCD62B0" w14:textId="77777777" w:rsidR="00923540" w:rsidRPr="00714EE0" w:rsidRDefault="00C92E99" w:rsidP="00286430">
      <w:r w:rsidRPr="00714EE0">
        <w:t>Der ABSV gliedert</w:t>
      </w:r>
      <w:r w:rsidR="00452A31" w:rsidRPr="00714EE0">
        <w:t>e</w:t>
      </w:r>
      <w:r w:rsidRPr="00714EE0">
        <w:t xml:space="preserve"> sich im Berichtszeitraum in 1</w:t>
      </w:r>
      <w:r w:rsidR="004C689F" w:rsidRPr="00714EE0">
        <w:t>3</w:t>
      </w:r>
      <w:r w:rsidRPr="00714EE0">
        <w:t xml:space="preserve"> Stadtteil- und Bezirksgruppen (im weiteren Bezirksgruppen)</w:t>
      </w:r>
      <w:r w:rsidRPr="00714EE0">
        <w:rPr>
          <w:shd w:val="clear" w:color="auto" w:fill="FAF9F7"/>
        </w:rPr>
        <w:t>, die in der Regel die Mitglieder in dem jeweiligen Wohnbereich umfassen</w:t>
      </w:r>
      <w:r w:rsidRPr="00714EE0">
        <w:t xml:space="preserve">. Die Bezirksgruppe </w:t>
      </w:r>
      <w:r w:rsidR="00923540" w:rsidRPr="00714EE0">
        <w:t>wird durch ein</w:t>
      </w:r>
      <w:r w:rsidR="008043A0" w:rsidRPr="00714EE0">
        <w:t xml:space="preserve">en Gruppenleiter oder eine Gruppenleiterin </w:t>
      </w:r>
      <w:r w:rsidR="00923540" w:rsidRPr="00714EE0">
        <w:t>vertreten.</w:t>
      </w:r>
    </w:p>
    <w:p w14:paraId="1B4FB49C" w14:textId="77777777" w:rsidR="00C92E99" w:rsidRPr="00714EE0" w:rsidRDefault="00C92E99" w:rsidP="00286430">
      <w:r w:rsidRPr="00714EE0">
        <w:rPr>
          <w:shd w:val="clear" w:color="auto" w:fill="FAF9F7"/>
        </w:rPr>
        <w:t>Die in den Bezirksgruppen stattfindenden regelmäßigen Sprechstunden, Gruppen</w:t>
      </w:r>
      <w:r w:rsidR="00C6690F" w:rsidRPr="00714EE0">
        <w:rPr>
          <w:shd w:val="clear" w:color="auto" w:fill="FAF9F7"/>
        </w:rPr>
        <w:t>treffen</w:t>
      </w:r>
      <w:r w:rsidRPr="00714EE0">
        <w:rPr>
          <w:shd w:val="clear" w:color="auto" w:fill="FAF9F7"/>
        </w:rPr>
        <w:t xml:space="preserve"> und thematischen Veranstaltungen bieten allen Mitgliedern und Interessenten im Bezirk eine wohnortnahe Anlaufstelle. </w:t>
      </w:r>
    </w:p>
    <w:p w14:paraId="5BD080C3" w14:textId="3ECF2BA6" w:rsidR="00C92E99" w:rsidRPr="00714EE0" w:rsidRDefault="00C92E99" w:rsidP="00286430">
      <w:pPr>
        <w:rPr>
          <w:rStyle w:val="Fett"/>
          <w:b w:val="0"/>
          <w:szCs w:val="24"/>
          <w:shd w:val="clear" w:color="auto" w:fill="FAF9F7"/>
        </w:rPr>
      </w:pPr>
      <w:r w:rsidRPr="00714EE0">
        <w:t xml:space="preserve">Der ABSV vernetzt sich daneben in den Arbeitskreisen </w:t>
      </w:r>
      <w:r w:rsidR="00923540" w:rsidRPr="00714EE0">
        <w:rPr>
          <w:rStyle w:val="Fett"/>
          <w:b w:val="0"/>
          <w:szCs w:val="24"/>
          <w:shd w:val="clear" w:color="auto" w:fill="FAF9F7"/>
        </w:rPr>
        <w:t xml:space="preserve">Verkehr/Umwelt/Mobilität </w:t>
      </w:r>
      <w:r w:rsidR="009A12F2" w:rsidRPr="00714EE0">
        <w:rPr>
          <w:rStyle w:val="Fett"/>
          <w:b w:val="0"/>
          <w:szCs w:val="24"/>
          <w:shd w:val="clear" w:color="auto" w:fill="FAF9F7"/>
        </w:rPr>
        <w:t>sowie</w:t>
      </w:r>
      <w:r w:rsidR="00923540" w:rsidRPr="00714EE0">
        <w:rPr>
          <w:rStyle w:val="Fett"/>
          <w:b w:val="0"/>
          <w:szCs w:val="24"/>
          <w:shd w:val="clear" w:color="auto" w:fill="FAF9F7"/>
        </w:rPr>
        <w:t xml:space="preserve"> </w:t>
      </w:r>
      <w:r w:rsidRPr="00714EE0">
        <w:rPr>
          <w:rStyle w:val="Fett"/>
          <w:b w:val="0"/>
          <w:szCs w:val="24"/>
          <w:shd w:val="clear" w:color="auto" w:fill="FAF9F7"/>
        </w:rPr>
        <w:t>Kultur und Freizeit. Hinzu</w:t>
      </w:r>
      <w:r w:rsidR="00452A31" w:rsidRPr="00714EE0">
        <w:rPr>
          <w:rStyle w:val="Fett"/>
          <w:b w:val="0"/>
          <w:szCs w:val="24"/>
          <w:shd w:val="clear" w:color="auto" w:fill="FAF9F7"/>
        </w:rPr>
        <w:t xml:space="preserve"> </w:t>
      </w:r>
      <w:r w:rsidRPr="00714EE0">
        <w:rPr>
          <w:rStyle w:val="Fett"/>
          <w:b w:val="0"/>
          <w:szCs w:val="24"/>
          <w:shd w:val="clear" w:color="auto" w:fill="FAF9F7"/>
        </w:rPr>
        <w:t xml:space="preserve">kommen </w:t>
      </w:r>
      <w:r w:rsidRPr="00714EE0">
        <w:t xml:space="preserve">zahlreiche </w:t>
      </w:r>
      <w:r w:rsidR="00F30626" w:rsidRPr="00714EE0">
        <w:t>G</w:t>
      </w:r>
      <w:r w:rsidRPr="00714EE0">
        <w:t xml:space="preserve">ruppen, die unterschiedliche Anknüpfungspunkte für ihr gemeinsames Wirken haben. </w:t>
      </w:r>
    </w:p>
    <w:p w14:paraId="68E8AC9A" w14:textId="77777777" w:rsidR="00A06D98" w:rsidRPr="00714EE0" w:rsidRDefault="00C92E99" w:rsidP="00286430">
      <w:r w:rsidRPr="00714EE0">
        <w:t>Der AB</w:t>
      </w:r>
      <w:r w:rsidR="00923540" w:rsidRPr="00714EE0">
        <w:t>SV</w:t>
      </w:r>
      <w:r w:rsidRPr="00714EE0">
        <w:t xml:space="preserve"> </w:t>
      </w:r>
      <w:r w:rsidR="00813DE8" w:rsidRPr="00714EE0">
        <w:t>unterh</w:t>
      </w:r>
      <w:r w:rsidR="0077624D" w:rsidRPr="00714EE0">
        <w:t>ielt</w:t>
      </w:r>
      <w:r w:rsidR="00C6690F" w:rsidRPr="00714EE0">
        <w:t xml:space="preserve"> eine Geschäftsstelle</w:t>
      </w:r>
      <w:r w:rsidR="004C689F" w:rsidRPr="00714EE0">
        <w:t xml:space="preserve"> mit </w:t>
      </w:r>
      <w:r w:rsidR="00033D03" w:rsidRPr="00714EE0">
        <w:t>39</w:t>
      </w:r>
      <w:r w:rsidR="00A06D98" w:rsidRPr="00714EE0">
        <w:t xml:space="preserve"> Personen in unterschiedlichen Beschäftigungsverhältnissen.</w:t>
      </w:r>
      <w:r w:rsidR="00C1648B" w:rsidRPr="00714EE0">
        <w:t xml:space="preserve"> In einer zweiten Betriebsstätte – der </w:t>
      </w:r>
      <w:r w:rsidR="00E01540" w:rsidRPr="00714EE0">
        <w:t xml:space="preserve">ABSV </w:t>
      </w:r>
      <w:r w:rsidR="00C1648B" w:rsidRPr="00714EE0">
        <w:t>Service g</w:t>
      </w:r>
      <w:r w:rsidR="004C689F" w:rsidRPr="00714EE0">
        <w:t xml:space="preserve">emeinnützige </w:t>
      </w:r>
      <w:r w:rsidR="00C1648B" w:rsidRPr="00714EE0">
        <w:t xml:space="preserve">GmbH – </w:t>
      </w:r>
      <w:r w:rsidR="009D7BEC" w:rsidRPr="00714EE0">
        <w:t>waren</w:t>
      </w:r>
      <w:r w:rsidR="00C1648B" w:rsidRPr="00714EE0">
        <w:t xml:space="preserve"> </w:t>
      </w:r>
      <w:r w:rsidR="001415C8" w:rsidRPr="00714EE0">
        <w:t>14</w:t>
      </w:r>
      <w:r w:rsidR="00C1648B" w:rsidRPr="00714EE0">
        <w:t xml:space="preserve"> </w:t>
      </w:r>
      <w:r w:rsidR="001415C8" w:rsidRPr="00714EE0">
        <w:t>Personen</w:t>
      </w:r>
      <w:r w:rsidR="00C1648B" w:rsidRPr="00714EE0">
        <w:t xml:space="preserve"> in unterschiedlichen Beschäftigungsverhältnissen</w:t>
      </w:r>
      <w:r w:rsidR="00813DE8" w:rsidRPr="00714EE0">
        <w:t xml:space="preserve"> </w:t>
      </w:r>
      <w:r w:rsidR="001415C8" w:rsidRPr="00714EE0">
        <w:t>tätig</w:t>
      </w:r>
      <w:r w:rsidR="00813DE8" w:rsidRPr="00714EE0">
        <w:t>.</w:t>
      </w:r>
    </w:p>
    <w:p w14:paraId="41328223" w14:textId="77777777" w:rsidR="00A95845" w:rsidRPr="00714EE0" w:rsidRDefault="00C92E99" w:rsidP="00286430">
      <w:r w:rsidRPr="00714EE0">
        <w:t xml:space="preserve">Der ABSV ist Eigentümer von </w:t>
      </w:r>
      <w:r w:rsidR="00451153" w:rsidRPr="00714EE0">
        <w:t>113 Wohneinheiten</w:t>
      </w:r>
      <w:r w:rsidRPr="00714EE0">
        <w:t>, die frei vermietbar sind</w:t>
      </w:r>
      <w:r w:rsidR="006D57C0" w:rsidRPr="00714EE0">
        <w:t>,</w:t>
      </w:r>
      <w:r w:rsidRPr="00714EE0">
        <w:t xml:space="preserve"> </w:t>
      </w:r>
      <w:r w:rsidR="006D57C0" w:rsidRPr="00714EE0">
        <w:t>a</w:t>
      </w:r>
      <w:r w:rsidRPr="00714EE0">
        <w:t>llerdings bevorzugt an Menschen mit Sehbeeinträchtigung vermietet werden.</w:t>
      </w:r>
      <w:r w:rsidR="00451153" w:rsidRPr="00714EE0">
        <w:t xml:space="preserve"> Darüber hinaus stehen über die gemeinnützigen Tochtergesellschaften des ABSV in Spandau 62 Wohneinheiten </w:t>
      </w:r>
      <w:r w:rsidR="00D1044A" w:rsidRPr="00714EE0">
        <w:t>sowie</w:t>
      </w:r>
      <w:r w:rsidR="00451153" w:rsidRPr="00714EE0">
        <w:t xml:space="preserve"> ein Heimbetrieb </w:t>
      </w:r>
      <w:r w:rsidR="00D1044A" w:rsidRPr="00714EE0">
        <w:t xml:space="preserve">für 100 blinde, sehbehinderte und mehrfachbehinderte Menschen </w:t>
      </w:r>
      <w:r w:rsidR="00451153" w:rsidRPr="00714EE0">
        <w:t xml:space="preserve">und in Weißensee 15 Wohneinheiten </w:t>
      </w:r>
      <w:r w:rsidR="00D1044A" w:rsidRPr="00714EE0">
        <w:t xml:space="preserve">sowie ein Heimbetrieb für 100 blinde bzw. sehbehinderte Menschen </w:t>
      </w:r>
      <w:r w:rsidR="00451153" w:rsidRPr="00714EE0">
        <w:t>zur Verfügung.</w:t>
      </w:r>
      <w:r w:rsidR="008E4EFE" w:rsidRPr="00714EE0">
        <w:t xml:space="preserve"> </w:t>
      </w:r>
      <w:r w:rsidR="00400E17" w:rsidRPr="00714EE0">
        <w:t>Weitere Wohnungen verwaltet</w:t>
      </w:r>
      <w:r w:rsidR="001415C8" w:rsidRPr="00714EE0">
        <w:t>e</w:t>
      </w:r>
      <w:r w:rsidR="00400E17" w:rsidRPr="00714EE0">
        <w:t xml:space="preserve"> der ABSV in </w:t>
      </w:r>
      <w:r w:rsidR="008E4EFE" w:rsidRPr="00714EE0">
        <w:t>Eberswalde</w:t>
      </w:r>
      <w:r w:rsidR="00400E17" w:rsidRPr="00714EE0">
        <w:t>, nördlich von Berlin.</w:t>
      </w:r>
    </w:p>
    <w:p w14:paraId="49B74BA9" w14:textId="3BAC3D9C" w:rsidR="00C92E99" w:rsidRPr="00714EE0" w:rsidRDefault="00C92E99" w:rsidP="00286430">
      <w:pPr>
        <w:pStyle w:val="berschrift2"/>
      </w:pPr>
      <w:bookmarkStart w:id="168" w:name="_Toc223536735"/>
      <w:bookmarkStart w:id="169" w:name="_Toc231465342"/>
      <w:bookmarkStart w:id="170" w:name="_Toc231465479"/>
      <w:r w:rsidRPr="00714EE0">
        <w:lastRenderedPageBreak/>
        <w:t>Vorstellung der handelnden Personen</w:t>
      </w:r>
      <w:bookmarkEnd w:id="168"/>
      <w:bookmarkEnd w:id="169"/>
      <w:bookmarkEnd w:id="170"/>
    </w:p>
    <w:p w14:paraId="17DE6F29" w14:textId="77777777" w:rsidR="00C92E99" w:rsidRPr="00714EE0" w:rsidRDefault="00C92E99" w:rsidP="00286430">
      <w:r w:rsidRPr="00714EE0">
        <w:t xml:space="preserve">Zusammensetzung des Vorstands </w:t>
      </w:r>
      <w:r w:rsidR="00BC202D" w:rsidRPr="00714EE0">
        <w:t>im</w:t>
      </w:r>
      <w:r w:rsidRPr="00714EE0">
        <w:t xml:space="preserve"> Berichtszeitraum</w:t>
      </w:r>
      <w:r w:rsidR="00BC202D" w:rsidRPr="00714EE0">
        <w:t>:</w:t>
      </w:r>
    </w:p>
    <w:p w14:paraId="4B5B266D" w14:textId="77777777" w:rsidR="00E01540" w:rsidRPr="00714EE0" w:rsidRDefault="00863DA1" w:rsidP="00D47520">
      <w:pPr>
        <w:pStyle w:val="Listenabsatz"/>
        <w:numPr>
          <w:ilvl w:val="0"/>
          <w:numId w:val="14"/>
        </w:numPr>
        <w:spacing w:before="60" w:after="60"/>
        <w:ind w:left="357" w:hanging="357"/>
        <w:contextualSpacing w:val="0"/>
      </w:pPr>
      <w:r w:rsidRPr="00714EE0">
        <w:t xml:space="preserve">Dietmar </w:t>
      </w:r>
      <w:proofErr w:type="spellStart"/>
      <w:r w:rsidRPr="00714EE0">
        <w:t>Polok</w:t>
      </w:r>
      <w:proofErr w:type="spellEnd"/>
      <w:r w:rsidR="00E01540" w:rsidRPr="00714EE0">
        <w:t xml:space="preserve"> </w:t>
      </w:r>
      <w:r w:rsidR="00E01540" w:rsidRPr="00714EE0">
        <w:br/>
        <w:t xml:space="preserve">(Vorsitzender, </w:t>
      </w:r>
      <w:r w:rsidRPr="00714EE0">
        <w:t>Nachwahl am 18. Januar 2025</w:t>
      </w:r>
      <w:r w:rsidR="00E01540" w:rsidRPr="00714EE0">
        <w:t>)</w:t>
      </w:r>
    </w:p>
    <w:p w14:paraId="02DDF5B9" w14:textId="77777777" w:rsidR="00863DA1" w:rsidRPr="00714EE0" w:rsidRDefault="00863DA1" w:rsidP="00D47520">
      <w:pPr>
        <w:pStyle w:val="Listenabsatz"/>
        <w:numPr>
          <w:ilvl w:val="0"/>
          <w:numId w:val="14"/>
        </w:numPr>
        <w:spacing w:before="60" w:after="60"/>
        <w:ind w:left="357" w:hanging="357"/>
        <w:contextualSpacing w:val="0"/>
      </w:pPr>
      <w:r w:rsidRPr="00714EE0">
        <w:t>Bedia Kunz</w:t>
      </w:r>
      <w:r w:rsidRPr="00714EE0">
        <w:br/>
        <w:t>(Stellvertretende Vorsitzende, Nachwahl am 18. Januar 2025)</w:t>
      </w:r>
    </w:p>
    <w:p w14:paraId="182870AF" w14:textId="77777777" w:rsidR="00863DA1" w:rsidRPr="00714EE0" w:rsidRDefault="00863DA1" w:rsidP="00D47520">
      <w:pPr>
        <w:pStyle w:val="Listenabsatz"/>
        <w:numPr>
          <w:ilvl w:val="0"/>
          <w:numId w:val="14"/>
        </w:numPr>
        <w:spacing w:before="60" w:after="60"/>
        <w:ind w:left="357" w:hanging="357"/>
        <w:contextualSpacing w:val="0"/>
      </w:pPr>
      <w:r w:rsidRPr="00714EE0">
        <w:t xml:space="preserve">Carola Müller </w:t>
      </w:r>
      <w:r w:rsidRPr="00714EE0">
        <w:br/>
        <w:t>(Stellvertretende Vorsitzende)</w:t>
      </w:r>
    </w:p>
    <w:p w14:paraId="62779F13" w14:textId="77777777" w:rsidR="00863DA1" w:rsidRPr="00714EE0" w:rsidRDefault="00863DA1" w:rsidP="00D47520">
      <w:pPr>
        <w:pStyle w:val="Listenabsatz"/>
        <w:numPr>
          <w:ilvl w:val="0"/>
          <w:numId w:val="14"/>
        </w:numPr>
        <w:spacing w:before="60" w:after="60"/>
        <w:ind w:left="357" w:hanging="357"/>
        <w:contextualSpacing w:val="0"/>
      </w:pPr>
      <w:r w:rsidRPr="00714EE0">
        <w:t xml:space="preserve">Marie Lampe </w:t>
      </w:r>
      <w:r w:rsidRPr="00714EE0">
        <w:br/>
        <w:t xml:space="preserve">(Nachwahl am 18. Januar 2025, </w:t>
      </w:r>
      <w:r w:rsidRPr="00714EE0">
        <w:br/>
        <w:t>Amtsniederlegung am 29. April 2025)</w:t>
      </w:r>
    </w:p>
    <w:p w14:paraId="221E80E8" w14:textId="77777777" w:rsidR="00E01540" w:rsidRPr="00714EE0" w:rsidRDefault="00863DA1" w:rsidP="00D47520">
      <w:pPr>
        <w:pStyle w:val="Listenabsatz"/>
        <w:numPr>
          <w:ilvl w:val="0"/>
          <w:numId w:val="14"/>
        </w:numPr>
        <w:spacing w:before="60" w:after="60"/>
        <w:ind w:left="357" w:hanging="357"/>
        <w:contextualSpacing w:val="0"/>
      </w:pPr>
      <w:r w:rsidRPr="00714EE0">
        <w:t>Torsten Aue (Nachwahl am 28. Juni 2025)</w:t>
      </w:r>
    </w:p>
    <w:p w14:paraId="0744186E" w14:textId="77777777" w:rsidR="00E01540" w:rsidRPr="00714EE0" w:rsidRDefault="00E01540" w:rsidP="00D47520">
      <w:pPr>
        <w:pStyle w:val="Listenabsatz"/>
        <w:numPr>
          <w:ilvl w:val="0"/>
          <w:numId w:val="14"/>
        </w:numPr>
        <w:spacing w:before="60" w:after="60"/>
        <w:ind w:left="357" w:hanging="357"/>
        <w:contextualSpacing w:val="0"/>
      </w:pPr>
      <w:r w:rsidRPr="00714EE0">
        <w:t>Dorothée Reinert</w:t>
      </w:r>
    </w:p>
    <w:p w14:paraId="5A69E6C3" w14:textId="020F01F5" w:rsidR="00C92E99" w:rsidRPr="00714EE0" w:rsidRDefault="00C92E99" w:rsidP="00286430">
      <w:pPr>
        <w:pStyle w:val="berschrift2"/>
      </w:pPr>
      <w:bookmarkStart w:id="171" w:name="_Toc223536736"/>
      <w:bookmarkStart w:id="172" w:name="_Toc231465343"/>
      <w:bookmarkStart w:id="173" w:name="_Toc231465480"/>
      <w:r w:rsidRPr="00714EE0">
        <w:t>Partnerschaften, Kooperationen und Netzwerke</w:t>
      </w:r>
      <w:bookmarkEnd w:id="171"/>
      <w:bookmarkEnd w:id="172"/>
      <w:bookmarkEnd w:id="173"/>
    </w:p>
    <w:p w14:paraId="2BC6A686" w14:textId="77777777" w:rsidR="00F96CAF" w:rsidRPr="00714EE0" w:rsidRDefault="00F96CAF" w:rsidP="00286430">
      <w:r w:rsidRPr="00714EE0">
        <w:t xml:space="preserve">Der ABSV ist ordentliches Mitglied des Deutschen Blinden- und Sehbehindertenverbandes e. V. (DBSV). </w:t>
      </w:r>
    </w:p>
    <w:p w14:paraId="7EEF3ACB" w14:textId="77777777" w:rsidR="00C92E99" w:rsidRPr="00714EE0" w:rsidRDefault="00C92E99" w:rsidP="00286430">
      <w:r w:rsidRPr="00714EE0">
        <w:t xml:space="preserve">Der ABSV ist Teil eines Netzwerkes von Organisationen wie </w:t>
      </w:r>
      <w:r w:rsidR="007473CB" w:rsidRPr="00714EE0">
        <w:t>dem</w:t>
      </w:r>
      <w:r w:rsidRPr="00714EE0">
        <w:t xml:space="preserve"> Netzwerk für Frühförderung sehbehinderter und blinder Kinder in Berlin, </w:t>
      </w:r>
      <w:r w:rsidR="007473CB" w:rsidRPr="00714EE0">
        <w:t>der</w:t>
      </w:r>
      <w:r w:rsidRPr="00714EE0">
        <w:t xml:space="preserve"> Beratungsstelle für Menschen mit Sehbehinderung oder der Regionalvertretung Berlin der Bundesvereinigung Eltern blinder und sehbehinderter Kinder, das sich regelmäßig austauscht. Enger Kontakt besteht über eine Kooperationsvereinbarung </w:t>
      </w:r>
      <w:r w:rsidR="007473CB" w:rsidRPr="00714EE0">
        <w:t xml:space="preserve">mit </w:t>
      </w:r>
      <w:r w:rsidRPr="00714EE0">
        <w:t>der Johan</w:t>
      </w:r>
      <w:r w:rsidR="00940311" w:rsidRPr="00714EE0">
        <w:t>n</w:t>
      </w:r>
      <w:r w:rsidRPr="00714EE0">
        <w:t>-August-</w:t>
      </w:r>
      <w:proofErr w:type="spellStart"/>
      <w:r w:rsidRPr="00714EE0">
        <w:t>Zeune</w:t>
      </w:r>
      <w:proofErr w:type="spellEnd"/>
      <w:r w:rsidRPr="00714EE0">
        <w:t>-Schule für Blinde und Berufsfachschule Dr. Silex – Förderzentrum "Sehen", aber auch mit dem Berufsförderungswerk Halle</w:t>
      </w:r>
      <w:r w:rsidR="005B7879" w:rsidRPr="00714EE0">
        <w:t xml:space="preserve"> und dem SFZ Chemnitz, die beide auch einen Standort in Berlin haben. </w:t>
      </w:r>
    </w:p>
    <w:p w14:paraId="3AAF6EF7" w14:textId="77777777" w:rsidR="00C92E99" w:rsidRPr="00714EE0" w:rsidRDefault="00C92E99" w:rsidP="00286430">
      <w:r w:rsidRPr="00714EE0">
        <w:t xml:space="preserve">Als Selbsthilfeorganisation ist der ABSV mit zahlreichen Selbsthilfevereinigungen und der LV Selbsthilfe Berlin eng verbunden und in engem Austausch. Mit dem </w:t>
      </w:r>
      <w:r w:rsidR="002E6154" w:rsidRPr="00714EE0">
        <w:t xml:space="preserve">Paritätischen Wohlfahrtsverband Berlin </w:t>
      </w:r>
      <w:r w:rsidRPr="00714EE0">
        <w:t xml:space="preserve">wird als Mitglied ein guter Kontakt und Austausch gepflegt. </w:t>
      </w:r>
    </w:p>
    <w:p w14:paraId="7740BEE3" w14:textId="77777777" w:rsidR="00C92E99" w:rsidRPr="00714EE0" w:rsidRDefault="00C92E99" w:rsidP="00286430">
      <w:r w:rsidRPr="00714EE0">
        <w:t>Zu Museen und Kultureinrichtung</w:t>
      </w:r>
      <w:r w:rsidR="00940311" w:rsidRPr="00714EE0">
        <w:t>en</w:t>
      </w:r>
      <w:r w:rsidRPr="00714EE0">
        <w:t xml:space="preserve"> in Berlin und Potsdam </w:t>
      </w:r>
      <w:r w:rsidR="006F1B44" w:rsidRPr="00714EE0">
        <w:t>steht der ABSV i</w:t>
      </w:r>
      <w:r w:rsidR="009A12F2" w:rsidRPr="00714EE0">
        <w:t>n</w:t>
      </w:r>
      <w:r w:rsidR="006F1B44" w:rsidRPr="00714EE0">
        <w:t xml:space="preserve"> enge</w:t>
      </w:r>
      <w:r w:rsidR="009A12F2" w:rsidRPr="00714EE0">
        <w:t>m</w:t>
      </w:r>
      <w:r w:rsidR="006F1B44" w:rsidRPr="00714EE0">
        <w:t xml:space="preserve"> Kontakt für</w:t>
      </w:r>
      <w:r w:rsidRPr="00714EE0">
        <w:t xml:space="preserve"> einen inklusiven Zugang zu</w:t>
      </w:r>
      <w:r w:rsidR="006F1B44" w:rsidRPr="00714EE0">
        <w:t>r Kultur.</w:t>
      </w:r>
    </w:p>
    <w:p w14:paraId="09E7FD69" w14:textId="77777777" w:rsidR="00C92E99" w:rsidRPr="00714EE0" w:rsidRDefault="00C92E99" w:rsidP="00286430">
      <w:r w:rsidRPr="00714EE0">
        <w:t>Um ein umfangreiches Unterstützungsangebot zu ermöglichen</w:t>
      </w:r>
      <w:r w:rsidR="007473CB" w:rsidRPr="00714EE0">
        <w:t>,</w:t>
      </w:r>
      <w:r w:rsidRPr="00714EE0">
        <w:t xml:space="preserve"> findet eine Kooperation mit Low</w:t>
      </w:r>
      <w:r w:rsidR="00940311" w:rsidRPr="00714EE0">
        <w:t>-</w:t>
      </w:r>
      <w:r w:rsidRPr="00714EE0">
        <w:t>Vision</w:t>
      </w:r>
      <w:r w:rsidR="00940311" w:rsidRPr="00714EE0">
        <w:t>-</w:t>
      </w:r>
      <w:r w:rsidRPr="00714EE0">
        <w:t>Optiker</w:t>
      </w:r>
      <w:r w:rsidR="00940311" w:rsidRPr="00714EE0">
        <w:t>n</w:t>
      </w:r>
      <w:r w:rsidRPr="00714EE0">
        <w:t xml:space="preserve"> und Hilfsmittelherstellern statt, außerdem eine Kooperation mit der </w:t>
      </w:r>
      <w:r w:rsidR="00F96CAF" w:rsidRPr="00714EE0">
        <w:t xml:space="preserve">Berliner </w:t>
      </w:r>
      <w:r w:rsidR="00F96CAF" w:rsidRPr="00714EE0">
        <w:rPr>
          <w:iCs/>
        </w:rPr>
        <w:t>Hochschule</w:t>
      </w:r>
      <w:r w:rsidR="00F96CAF" w:rsidRPr="00714EE0">
        <w:t xml:space="preserve"> für Technik (BHT) </w:t>
      </w:r>
      <w:r w:rsidRPr="00714EE0">
        <w:t>(Masterstudiengang Augenoptik/Optometrie).</w:t>
      </w:r>
    </w:p>
    <w:p w14:paraId="23F14AD6" w14:textId="77777777" w:rsidR="00C92E99" w:rsidRPr="00714EE0" w:rsidRDefault="00C92E99" w:rsidP="00286430">
      <w:r w:rsidRPr="00714EE0">
        <w:t xml:space="preserve">Mit der Blindenstiftung „Weißer Stock“ Berlin, deren Zweck die Förderung des ABSV ist, wird kooperiert, indem man gemeinsame Spendenakquise betreibt. </w:t>
      </w:r>
    </w:p>
    <w:p w14:paraId="7AD0B53A" w14:textId="77777777" w:rsidR="00C92E99" w:rsidRPr="00714EE0" w:rsidRDefault="00C92E99" w:rsidP="00286430">
      <w:r w:rsidRPr="00714EE0">
        <w:lastRenderedPageBreak/>
        <w:t xml:space="preserve">Die Beraterinnen </w:t>
      </w:r>
      <w:r w:rsidR="002E6154" w:rsidRPr="00714EE0">
        <w:t xml:space="preserve">und Berater </w:t>
      </w:r>
      <w:r w:rsidRPr="00714EE0">
        <w:t>der EUTB</w:t>
      </w:r>
      <w:r w:rsidR="000A39AC" w:rsidRPr="00714EE0">
        <w:rPr>
          <w:rFonts w:ascii="Arial" w:hAnsi="Arial" w:cs="Arial"/>
          <w:sz w:val="26"/>
          <w:szCs w:val="26"/>
          <w:vertAlign w:val="superscript"/>
        </w:rPr>
        <w:t>®</w:t>
      </w:r>
      <w:r w:rsidRPr="00714EE0">
        <w:t>-Beratung sind Teil des Netzwerkes der anderen EUTB</w:t>
      </w:r>
      <w:r w:rsidR="000A39AC" w:rsidRPr="00714EE0">
        <w:rPr>
          <w:rFonts w:ascii="Arial" w:hAnsi="Arial" w:cs="Arial"/>
          <w:sz w:val="26"/>
          <w:szCs w:val="26"/>
          <w:vertAlign w:val="superscript"/>
        </w:rPr>
        <w:t>®</w:t>
      </w:r>
      <w:r w:rsidRPr="00714EE0">
        <w:t>-Beratungsstellen, nutzen diese</w:t>
      </w:r>
      <w:r w:rsidR="00940311" w:rsidRPr="00714EE0">
        <w:t>s</w:t>
      </w:r>
      <w:r w:rsidR="00F0512F" w:rsidRPr="00714EE0">
        <w:t>,</w:t>
      </w:r>
      <w:r w:rsidRPr="00714EE0">
        <w:t xml:space="preserve"> um Informationen auszutauschen.</w:t>
      </w:r>
    </w:p>
    <w:p w14:paraId="33C568D5" w14:textId="77777777" w:rsidR="00C92E99" w:rsidRPr="00714EE0" w:rsidRDefault="00C92E99" w:rsidP="00286430">
      <w:r w:rsidRPr="00714EE0">
        <w:t>Der ABSV ist in folgenden Gremien des DBSV vertreten:</w:t>
      </w:r>
    </w:p>
    <w:p w14:paraId="37538979" w14:textId="77777777" w:rsidR="009D7BEC" w:rsidRPr="00714EE0" w:rsidRDefault="009D7BEC" w:rsidP="00D47520">
      <w:pPr>
        <w:pStyle w:val="Listenabsatz"/>
        <w:numPr>
          <w:ilvl w:val="0"/>
          <w:numId w:val="14"/>
        </w:numPr>
        <w:spacing w:before="60" w:after="60"/>
        <w:ind w:left="357" w:hanging="357"/>
        <w:contextualSpacing w:val="0"/>
      </w:pPr>
      <w:r w:rsidRPr="00714EE0">
        <w:t>Gemeinsamer Fachausschuss für IT (FIT), Stephan Heinke</w:t>
      </w:r>
    </w:p>
    <w:p w14:paraId="1ACDB57C" w14:textId="77777777" w:rsidR="00C92E99" w:rsidRPr="00714EE0" w:rsidRDefault="00C92E99" w:rsidP="00D47520">
      <w:pPr>
        <w:pStyle w:val="Listenabsatz"/>
        <w:numPr>
          <w:ilvl w:val="0"/>
          <w:numId w:val="14"/>
        </w:numPr>
        <w:spacing w:before="60" w:after="60"/>
        <w:ind w:left="357" w:hanging="357"/>
        <w:contextualSpacing w:val="0"/>
      </w:pPr>
      <w:r w:rsidRPr="00714EE0">
        <w:t>Koordinationsstelle für medizinisch-therapeutische Berufe,</w:t>
      </w:r>
      <w:r w:rsidR="003015DC" w:rsidRPr="00714EE0">
        <w:br/>
      </w:r>
      <w:r w:rsidRPr="00714EE0">
        <w:t>Silke Grundmann (Bundeskoordinatorin)</w:t>
      </w:r>
    </w:p>
    <w:p w14:paraId="60B8174F" w14:textId="77777777" w:rsidR="00C92E99" w:rsidRPr="00714EE0" w:rsidRDefault="00C92E99" w:rsidP="00D47520">
      <w:pPr>
        <w:pStyle w:val="Listenabsatz"/>
        <w:numPr>
          <w:ilvl w:val="0"/>
          <w:numId w:val="14"/>
        </w:numPr>
        <w:spacing w:before="60" w:after="60"/>
        <w:ind w:left="357" w:hanging="357"/>
        <w:contextualSpacing w:val="0"/>
      </w:pPr>
      <w:r w:rsidRPr="00714EE0">
        <w:t>Diabetes-Fachgruppe durch den Diabetesbeauftragten des ABSV, Reiner Tippel</w:t>
      </w:r>
    </w:p>
    <w:p w14:paraId="1163138F" w14:textId="77777777" w:rsidR="0077624D" w:rsidRPr="00714EE0" w:rsidRDefault="00C92E99" w:rsidP="00D47520">
      <w:pPr>
        <w:pStyle w:val="Listenabsatz"/>
        <w:numPr>
          <w:ilvl w:val="0"/>
          <w:numId w:val="14"/>
        </w:numPr>
        <w:spacing w:before="60" w:after="60"/>
        <w:ind w:left="357" w:hanging="357"/>
        <w:contextualSpacing w:val="0"/>
      </w:pPr>
      <w:r w:rsidRPr="00714EE0">
        <w:t>Koordinationsstelle Hilfsmittelberater, Katharina Diekhof</w:t>
      </w:r>
    </w:p>
    <w:p w14:paraId="20F210F8" w14:textId="7F0C2CA9" w:rsidR="000D1E1E" w:rsidRPr="00714EE0" w:rsidRDefault="00C92E99" w:rsidP="00785154">
      <w:pPr>
        <w:pStyle w:val="Listenabsatz"/>
        <w:numPr>
          <w:ilvl w:val="0"/>
          <w:numId w:val="14"/>
        </w:numPr>
        <w:spacing w:before="60" w:after="60"/>
        <w:ind w:left="357" w:hanging="357"/>
        <w:contextualSpacing w:val="0"/>
      </w:pPr>
      <w:r w:rsidRPr="00714EE0">
        <w:t xml:space="preserve">Arbeitskreis der </w:t>
      </w:r>
      <w:proofErr w:type="spellStart"/>
      <w:r w:rsidRPr="00714EE0">
        <w:t>Blindenführhundhalte</w:t>
      </w:r>
      <w:r w:rsidR="0057742C" w:rsidRPr="00714EE0">
        <w:t>nden</w:t>
      </w:r>
      <w:proofErr w:type="spellEnd"/>
      <w:r w:rsidR="000D1E1E" w:rsidRPr="00714EE0">
        <w:t xml:space="preserve">, </w:t>
      </w:r>
      <w:r w:rsidR="00785154">
        <w:br/>
        <w:t xml:space="preserve">Silke Larsen </w:t>
      </w:r>
      <w:r w:rsidR="00785154">
        <w:t>(Bundessprecherin) und Johannes Sperling (stellv</w:t>
      </w:r>
      <w:r w:rsidR="00785154">
        <w:t>ertretender</w:t>
      </w:r>
      <w:r w:rsidR="00785154">
        <w:t xml:space="preserve"> Bundessprecher) </w:t>
      </w:r>
      <w:r w:rsidR="00785154">
        <w:br/>
      </w:r>
      <w:r w:rsidR="000D1E1E" w:rsidRPr="00714EE0">
        <w:t xml:space="preserve">in der AG Bildung: </w:t>
      </w:r>
      <w:r w:rsidR="003E36D4" w:rsidRPr="00714EE0">
        <w:t>Silke Larsen</w:t>
      </w:r>
      <w:r w:rsidR="000D1E1E" w:rsidRPr="00714EE0">
        <w:t>, Sabine Ström</w:t>
      </w:r>
      <w:r w:rsidR="000D1E1E" w:rsidRPr="00714EE0">
        <w:br/>
        <w:t>in der AG Internationales: Sabine Ström (Sprecherin)</w:t>
      </w:r>
      <w:r w:rsidR="000D1E1E" w:rsidRPr="00714EE0">
        <w:br/>
        <w:t xml:space="preserve">in der AG Qualitätssicherung: Johannes Sperling (Sprecher), </w:t>
      </w:r>
      <w:r w:rsidR="000D1E1E" w:rsidRPr="00714EE0">
        <w:br/>
        <w:t>Regina Vollbrecht</w:t>
      </w:r>
      <w:r w:rsidR="000D1E1E" w:rsidRPr="00714EE0">
        <w:br/>
      </w:r>
      <w:r w:rsidR="00C4302D" w:rsidRPr="00714EE0">
        <w:t>i</w:t>
      </w:r>
      <w:r w:rsidR="000D1E1E" w:rsidRPr="00714EE0">
        <w:t xml:space="preserve">n der AG Zutrittsrechte: Lisa Groll, Johannes Sperling, </w:t>
      </w:r>
      <w:r w:rsidR="000D1E1E" w:rsidRPr="00714EE0">
        <w:br/>
        <w:t>Sabine Ström</w:t>
      </w:r>
    </w:p>
    <w:p w14:paraId="0181C088" w14:textId="77777777" w:rsidR="00C92E99" w:rsidRPr="00714EE0" w:rsidRDefault="00C92E99" w:rsidP="00D47520">
      <w:pPr>
        <w:pStyle w:val="Listenabsatz"/>
        <w:numPr>
          <w:ilvl w:val="0"/>
          <w:numId w:val="14"/>
        </w:numPr>
        <w:spacing w:before="60" w:after="60"/>
        <w:ind w:left="357" w:hanging="357"/>
        <w:contextualSpacing w:val="0"/>
      </w:pPr>
      <w:r w:rsidRPr="00714EE0">
        <w:t>DBSV</w:t>
      </w:r>
      <w:r w:rsidR="00923540" w:rsidRPr="00714EE0">
        <w:t>-Jugend</w:t>
      </w:r>
      <w:r w:rsidR="00A06965" w:rsidRPr="00714EE0">
        <w:t>vertretende</w:t>
      </w:r>
      <w:r w:rsidR="00F0512F" w:rsidRPr="00714EE0">
        <w:t>,</w:t>
      </w:r>
      <w:r w:rsidRPr="00714EE0">
        <w:t xml:space="preserve"> </w:t>
      </w:r>
      <w:r w:rsidR="009D7BEC" w:rsidRPr="00714EE0">
        <w:br/>
      </w:r>
      <w:r w:rsidRPr="00714EE0">
        <w:t xml:space="preserve">Sophie Heinicke </w:t>
      </w:r>
      <w:r w:rsidR="00A06965" w:rsidRPr="00714EE0">
        <w:t>(Vorsitzende), Marie Lampe</w:t>
      </w:r>
    </w:p>
    <w:p w14:paraId="69C3CAFD" w14:textId="77777777" w:rsidR="004F5C33" w:rsidRPr="00714EE0" w:rsidRDefault="004F5C33" w:rsidP="00D47520">
      <w:pPr>
        <w:pStyle w:val="Listenabsatz"/>
        <w:numPr>
          <w:ilvl w:val="0"/>
          <w:numId w:val="14"/>
        </w:numPr>
        <w:spacing w:before="60" w:after="60"/>
        <w:ind w:left="357" w:hanging="357"/>
        <w:contextualSpacing w:val="0"/>
      </w:pPr>
      <w:r w:rsidRPr="00714EE0">
        <w:t xml:space="preserve">Leben mit Sehbehinderung, Manuela </w:t>
      </w:r>
      <w:proofErr w:type="spellStart"/>
      <w:r w:rsidRPr="00714EE0">
        <w:t>Myszka</w:t>
      </w:r>
      <w:proofErr w:type="spellEnd"/>
    </w:p>
    <w:p w14:paraId="174F44D9" w14:textId="77777777" w:rsidR="004F5C33" w:rsidRPr="00714EE0" w:rsidRDefault="004F5C33" w:rsidP="00D47520">
      <w:pPr>
        <w:pStyle w:val="Listenabsatz"/>
        <w:numPr>
          <w:ilvl w:val="0"/>
          <w:numId w:val="14"/>
        </w:numPr>
        <w:spacing w:before="60" w:after="60"/>
        <w:ind w:left="357" w:hanging="357"/>
        <w:contextualSpacing w:val="0"/>
      </w:pPr>
      <w:r w:rsidRPr="00714EE0">
        <w:t>Netzwerk Öffentlichkeitsarbeit, Paloma Rändel.</w:t>
      </w:r>
    </w:p>
    <w:p w14:paraId="5710FE37" w14:textId="77777777" w:rsidR="000011B5" w:rsidRPr="00714EE0" w:rsidRDefault="00A06D98" w:rsidP="00286430">
      <w:r w:rsidRPr="00714EE0">
        <w:t xml:space="preserve">Der ABSV war bei den </w:t>
      </w:r>
      <w:r w:rsidR="000072A4" w:rsidRPr="00714EE0">
        <w:t xml:space="preserve">Sitzungen </w:t>
      </w:r>
      <w:r w:rsidR="008B6307" w:rsidRPr="00714EE0">
        <w:t>des</w:t>
      </w:r>
      <w:r w:rsidRPr="00714EE0">
        <w:t xml:space="preserve"> </w:t>
      </w:r>
      <w:r w:rsidR="000011B5" w:rsidRPr="00714EE0">
        <w:t>Verbands</w:t>
      </w:r>
      <w:r w:rsidRPr="00714EE0">
        <w:t>rat</w:t>
      </w:r>
      <w:r w:rsidR="008B6307" w:rsidRPr="00714EE0">
        <w:t>es</w:t>
      </w:r>
      <w:r w:rsidRPr="00714EE0">
        <w:t xml:space="preserve"> des DBSV dabei.</w:t>
      </w:r>
    </w:p>
    <w:p w14:paraId="41F56576" w14:textId="77777777" w:rsidR="00F32DCE" w:rsidRPr="00714EE0" w:rsidRDefault="00F32DCE" w:rsidP="00286430">
      <w:r w:rsidRPr="00714EE0">
        <w:t>Der ABSV beteiligt sich finanziell an der Fördergemeinschaft Internationale Arbeit des DBSV.</w:t>
      </w:r>
    </w:p>
    <w:p w14:paraId="7E4245C4" w14:textId="77777777" w:rsidR="000011B5" w:rsidRPr="00714EE0" w:rsidRDefault="0077622B" w:rsidP="00286430">
      <w:r w:rsidRPr="00714EE0">
        <w:t xml:space="preserve">Dr. Verena Staats (bis </w:t>
      </w:r>
      <w:r w:rsidR="00986D26" w:rsidRPr="00714EE0">
        <w:t>30</w:t>
      </w:r>
      <w:r w:rsidRPr="00714EE0">
        <w:t xml:space="preserve">. </w:t>
      </w:r>
      <w:r w:rsidR="00986D26" w:rsidRPr="00714EE0">
        <w:t>November</w:t>
      </w:r>
      <w:r w:rsidRPr="00714EE0">
        <w:t xml:space="preserve"> 2022 ABSV-Geschäftsführerin) </w:t>
      </w:r>
      <w:r w:rsidR="00F72FD9" w:rsidRPr="00714EE0">
        <w:t xml:space="preserve">und </w:t>
      </w:r>
      <w:r w:rsidR="00F72FD9" w:rsidRPr="00714EE0">
        <w:br/>
      </w:r>
      <w:r w:rsidRPr="00714EE0">
        <w:t xml:space="preserve">Dr. Dietrich </w:t>
      </w:r>
      <w:proofErr w:type="spellStart"/>
      <w:r w:rsidRPr="00714EE0">
        <w:t>Plückhahn</w:t>
      </w:r>
      <w:proofErr w:type="spellEnd"/>
      <w:r w:rsidR="00F72FD9" w:rsidRPr="00714EE0">
        <w:t xml:space="preserve"> (Vorsitzender des Ehrenrates des ABSV) gehören zum Kuratorium der Blindenstiftung Deutschland.</w:t>
      </w:r>
    </w:p>
    <w:p w14:paraId="4F7B719B" w14:textId="77777777" w:rsidR="0087515D" w:rsidRPr="00714EE0" w:rsidRDefault="0087515D" w:rsidP="00286430">
      <w:pPr>
        <w:rPr>
          <w:rFonts w:ascii="Calibri" w:hAnsi="Calibri"/>
          <w:sz w:val="22"/>
          <w:szCs w:val="22"/>
        </w:rPr>
      </w:pPr>
      <w:r w:rsidRPr="00714EE0">
        <w:rPr>
          <w:lang w:eastAsia="de-DE"/>
        </w:rPr>
        <w:t>Mitglieder des ABSV engagieren sich im Verwaltungsrat der Deutschen Blindenstudienanstalt e. V. (</w:t>
      </w:r>
      <w:proofErr w:type="spellStart"/>
      <w:r w:rsidRPr="00714EE0">
        <w:rPr>
          <w:lang w:eastAsia="de-DE"/>
        </w:rPr>
        <w:t>blista</w:t>
      </w:r>
      <w:proofErr w:type="spellEnd"/>
      <w:r w:rsidRPr="00714EE0">
        <w:rPr>
          <w:lang w:eastAsia="de-DE"/>
        </w:rPr>
        <w:t xml:space="preserve">) in Marburg, im Leitungsteam der Bezirksgruppe Berlin-Brandenburg des Deutschen Vereins der Blinden und Sehbehinderten in Studium und Beruf e. V. (DVBS) sowie in verschiedenen ehrenamtlichen Funktionen in der Regionalgruppe Berlin-Brandenburg von </w:t>
      </w:r>
      <w:r w:rsidR="00305432" w:rsidRPr="00714EE0">
        <w:rPr>
          <w:lang w:eastAsia="de-DE"/>
        </w:rPr>
        <w:br/>
      </w:r>
      <w:r w:rsidRPr="00714EE0">
        <w:rPr>
          <w:lang w:eastAsia="de-DE"/>
        </w:rPr>
        <w:t>Pro Retina.</w:t>
      </w:r>
    </w:p>
    <w:p w14:paraId="4DC21575" w14:textId="77777777" w:rsidR="00C92E99" w:rsidRPr="00714EE0" w:rsidRDefault="00C92E99" w:rsidP="00286430">
      <w:r w:rsidRPr="00714EE0">
        <w:t>Der ABSV und seine Mitglieder wirken in zahlreichen Beiräten und Arbeitsgruppen mit. Die Teilnahme und Mitgliedschaften haben das Ziel, die Interesse</w:t>
      </w:r>
      <w:r w:rsidR="00D73ACF" w:rsidRPr="00714EE0">
        <w:t>n</w:t>
      </w:r>
      <w:r w:rsidRPr="00714EE0">
        <w:t xml:space="preserve"> der </w:t>
      </w:r>
      <w:r w:rsidR="00AC2365" w:rsidRPr="00714EE0">
        <w:t xml:space="preserve">blinden und sehbehinderten </w:t>
      </w:r>
      <w:r w:rsidRPr="00714EE0">
        <w:t>Menschen auf Landes- und Bezirksebene zu vertreten, sich für Verbesserungen einzuse</w:t>
      </w:r>
      <w:r w:rsidR="00D73ACF" w:rsidRPr="00714EE0">
        <w:t>tzen und Verschlechterungen zu v</w:t>
      </w:r>
      <w:r w:rsidRPr="00714EE0">
        <w:t xml:space="preserve">erhindern. </w:t>
      </w:r>
    </w:p>
    <w:p w14:paraId="29BE14A7" w14:textId="77777777" w:rsidR="001D09D6" w:rsidRPr="00714EE0" w:rsidRDefault="00BF05ED" w:rsidP="00286430">
      <w:r w:rsidRPr="00714EE0">
        <w:lastRenderedPageBreak/>
        <w:t xml:space="preserve">Der </w:t>
      </w:r>
      <w:r w:rsidR="000C4FCA" w:rsidRPr="00714EE0">
        <w:t xml:space="preserve">ABSV </w:t>
      </w:r>
      <w:r w:rsidR="00C4302D" w:rsidRPr="00714EE0">
        <w:t>ist</w:t>
      </w:r>
      <w:r w:rsidRPr="00714EE0">
        <w:t xml:space="preserve"> </w:t>
      </w:r>
      <w:r w:rsidR="000C4FCA" w:rsidRPr="00714EE0">
        <w:t xml:space="preserve">als </w:t>
      </w:r>
      <w:r w:rsidR="00D73ACF" w:rsidRPr="00714EE0">
        <w:t>s</w:t>
      </w:r>
      <w:r w:rsidR="00C92E99" w:rsidRPr="00714EE0">
        <w:t>timmberechtigtes Mitglied im Landesbeirat für Mensc</w:t>
      </w:r>
      <w:r w:rsidR="00915F5B" w:rsidRPr="00714EE0">
        <w:t>hen mit Behinderung</w:t>
      </w:r>
      <w:r w:rsidRPr="00714EE0">
        <w:t xml:space="preserve"> </w:t>
      </w:r>
      <w:r w:rsidR="00915F5B" w:rsidRPr="00714EE0">
        <w:t>durch</w:t>
      </w:r>
      <w:r w:rsidR="000C4FCA" w:rsidRPr="00714EE0">
        <w:t xml:space="preserve"> </w:t>
      </w:r>
      <w:r w:rsidR="00C4302D" w:rsidRPr="00714EE0">
        <w:t xml:space="preserve">Carola Müller </w:t>
      </w:r>
      <w:r w:rsidR="00E01540" w:rsidRPr="00714EE0">
        <w:t>vertreten</w:t>
      </w:r>
      <w:r w:rsidR="00D33F25" w:rsidRPr="00714EE0">
        <w:t xml:space="preserve">. </w:t>
      </w:r>
      <w:r w:rsidRPr="00714EE0">
        <w:t xml:space="preserve">Der Verein </w:t>
      </w:r>
      <w:r w:rsidR="00A06D98" w:rsidRPr="00714EE0">
        <w:t>hat außerdem Mitglieder in fast alle</w:t>
      </w:r>
      <w:r w:rsidRPr="00714EE0">
        <w:t xml:space="preserve"> </w:t>
      </w:r>
      <w:r w:rsidR="00A06D98" w:rsidRPr="00714EE0">
        <w:t>b</w:t>
      </w:r>
      <w:r w:rsidRPr="00714EE0">
        <w:t xml:space="preserve">ezirklichen </w:t>
      </w:r>
      <w:r w:rsidR="00202085" w:rsidRPr="00714EE0">
        <w:t>B</w:t>
      </w:r>
      <w:r w:rsidR="00C92E99" w:rsidRPr="00714EE0">
        <w:t>eir</w:t>
      </w:r>
      <w:r w:rsidR="00A06D98" w:rsidRPr="00714EE0">
        <w:t>äte</w:t>
      </w:r>
      <w:r w:rsidR="00C92E99" w:rsidRPr="00714EE0">
        <w:t xml:space="preserve"> für Menschen </w:t>
      </w:r>
      <w:r w:rsidR="00A26E10" w:rsidRPr="00714EE0">
        <w:t xml:space="preserve">mit Behinderung </w:t>
      </w:r>
      <w:r w:rsidR="00A06D98" w:rsidRPr="00714EE0">
        <w:t>delegiert, die sich in ihrem Wohnbezirk für Barrierefreiheit engagieren.</w:t>
      </w:r>
      <w:r w:rsidR="00A26E10" w:rsidRPr="00714EE0">
        <w:t xml:space="preserve"> Mitglieder sind außerdem in Mobilitäts- und Teilhabebeiräten sowie in weiteren Gremien aktiv dabei. </w:t>
      </w:r>
    </w:p>
    <w:p w14:paraId="7C2B1AC3" w14:textId="77777777" w:rsidR="00C92E99" w:rsidRPr="00714EE0" w:rsidRDefault="00C92E99" w:rsidP="00286430">
      <w:r w:rsidRPr="00714EE0">
        <w:t>Arbeitsgruppen auf Landesebene</w:t>
      </w:r>
      <w:r w:rsidR="001D09D6" w:rsidRPr="00714EE0">
        <w:t>:</w:t>
      </w:r>
    </w:p>
    <w:p w14:paraId="1CAEB1B7" w14:textId="116EE558" w:rsidR="00C92E99" w:rsidRPr="00714EE0" w:rsidRDefault="00B01671" w:rsidP="0093791D">
      <w:pPr>
        <w:pStyle w:val="Listenabsatz"/>
        <w:numPr>
          <w:ilvl w:val="0"/>
          <w:numId w:val="28"/>
        </w:numPr>
      </w:pPr>
      <w:r w:rsidRPr="00714EE0">
        <w:t>AG Bauen barrierefrei (</w:t>
      </w:r>
      <w:r w:rsidR="00C92E99" w:rsidRPr="00714EE0">
        <w:t>Senatsverwaltung für Sta</w:t>
      </w:r>
      <w:r w:rsidRPr="00714EE0">
        <w:t>dtentwicklung, Bauen und Wohnen)</w:t>
      </w:r>
      <w:r w:rsidR="0093791D" w:rsidRPr="00714EE0">
        <w:t>,</w:t>
      </w:r>
      <w:r w:rsidRPr="00714EE0">
        <w:t xml:space="preserve"> </w:t>
      </w:r>
      <w:r w:rsidR="00C92E99" w:rsidRPr="00714EE0">
        <w:t xml:space="preserve">Manuela </w:t>
      </w:r>
      <w:proofErr w:type="spellStart"/>
      <w:r w:rsidR="00C92E99" w:rsidRPr="00714EE0">
        <w:t>Myszka</w:t>
      </w:r>
      <w:proofErr w:type="spellEnd"/>
      <w:r w:rsidR="00C92E99" w:rsidRPr="00714EE0">
        <w:t xml:space="preserve">, Peter Woltersdorf </w:t>
      </w:r>
    </w:p>
    <w:p w14:paraId="74E46B28" w14:textId="372056A7" w:rsidR="00C92E99" w:rsidRPr="00714EE0" w:rsidRDefault="00B01671" w:rsidP="0093791D">
      <w:pPr>
        <w:pStyle w:val="Listenabsatz"/>
        <w:numPr>
          <w:ilvl w:val="0"/>
          <w:numId w:val="28"/>
        </w:numPr>
      </w:pPr>
      <w:r w:rsidRPr="00714EE0">
        <w:t>AG Verkehr barrierefrei (</w:t>
      </w:r>
      <w:r w:rsidR="00C92E99" w:rsidRPr="00714EE0">
        <w:t xml:space="preserve">Senatsverwaltung </w:t>
      </w:r>
      <w:r w:rsidR="004E08CB" w:rsidRPr="00714EE0">
        <w:t>für Mobilität, Verkehr, Klimaschutz und Umwelt</w:t>
      </w:r>
      <w:r w:rsidR="0077624D" w:rsidRPr="00714EE0">
        <w:t>)</w:t>
      </w:r>
      <w:r w:rsidR="0093791D" w:rsidRPr="00714EE0">
        <w:t>,</w:t>
      </w:r>
      <w:r w:rsidR="0077624D" w:rsidRPr="00714EE0">
        <w:t xml:space="preserve"> </w:t>
      </w:r>
      <w:r w:rsidR="0093791D" w:rsidRPr="00714EE0">
        <w:br/>
      </w:r>
      <w:r w:rsidR="00C92E99" w:rsidRPr="00714EE0">
        <w:t xml:space="preserve">Manuela </w:t>
      </w:r>
      <w:proofErr w:type="spellStart"/>
      <w:r w:rsidR="00C92E99" w:rsidRPr="00714EE0">
        <w:t>Myszka</w:t>
      </w:r>
      <w:proofErr w:type="spellEnd"/>
      <w:r w:rsidR="00C92E99" w:rsidRPr="00714EE0">
        <w:t>, Peter Woltersdorf</w:t>
      </w:r>
      <w:r w:rsidR="0077624D" w:rsidRPr="00714EE0">
        <w:t>, Regina Vollbrecht</w:t>
      </w:r>
    </w:p>
    <w:p w14:paraId="4B4264C9" w14:textId="6EA91F1B" w:rsidR="0004697B" w:rsidRPr="00714EE0" w:rsidRDefault="0077624D" w:rsidP="0093791D">
      <w:pPr>
        <w:pStyle w:val="Listenabsatz"/>
        <w:numPr>
          <w:ilvl w:val="0"/>
          <w:numId w:val="28"/>
        </w:numPr>
      </w:pPr>
      <w:r w:rsidRPr="00714EE0">
        <w:t>Gremium</w:t>
      </w:r>
      <w:r w:rsidR="00B01671" w:rsidRPr="00714EE0">
        <w:t xml:space="preserve"> Fußverkehr (</w:t>
      </w:r>
      <w:r w:rsidR="00C92E99" w:rsidRPr="00714EE0">
        <w:t xml:space="preserve">Senatsverwaltung </w:t>
      </w:r>
      <w:r w:rsidR="00F03E5F" w:rsidRPr="00714EE0">
        <w:t>für Mobilität, Verkehr, Klimaschutz und Umwelt</w:t>
      </w:r>
      <w:r w:rsidR="00B01671" w:rsidRPr="00714EE0">
        <w:t>),</w:t>
      </w:r>
      <w:r w:rsidR="00C92E99" w:rsidRPr="00714EE0">
        <w:t xml:space="preserve"> Peter Woltersdorf</w:t>
      </w:r>
      <w:r w:rsidR="00F72FD9" w:rsidRPr="00714EE0">
        <w:t>, Regina Vollbrecht (Stellvertreterin)</w:t>
      </w:r>
    </w:p>
    <w:p w14:paraId="5166FF73" w14:textId="6296B39D" w:rsidR="0004697B" w:rsidRPr="00714EE0" w:rsidRDefault="0004697B" w:rsidP="0093791D">
      <w:pPr>
        <w:pStyle w:val="Listenabsatz"/>
        <w:numPr>
          <w:ilvl w:val="0"/>
          <w:numId w:val="28"/>
        </w:numPr>
      </w:pPr>
      <w:r w:rsidRPr="00714EE0">
        <w:t xml:space="preserve">AG „Barrierefreiheit und Inklusion von Menschen mit Behinderungen“ </w:t>
      </w:r>
      <w:r w:rsidR="0093791D" w:rsidRPr="00714EE0">
        <w:t>(</w:t>
      </w:r>
      <w:r w:rsidRPr="00714EE0">
        <w:t>Senatsverwaltung für Kultur und Gesellschaftlichen Zusammenhalt</w:t>
      </w:r>
      <w:r w:rsidR="0093791D" w:rsidRPr="00714EE0">
        <w:t>)</w:t>
      </w:r>
      <w:r w:rsidRPr="00714EE0">
        <w:t xml:space="preserve">, </w:t>
      </w:r>
      <w:r w:rsidRPr="00714EE0">
        <w:br/>
        <w:t>Andreas Krüger</w:t>
      </w:r>
    </w:p>
    <w:p w14:paraId="324B3DBE" w14:textId="5354CA38" w:rsidR="00F03E5F" w:rsidRPr="00714EE0" w:rsidRDefault="0004697B" w:rsidP="0093791D">
      <w:pPr>
        <w:pStyle w:val="Listenabsatz"/>
        <w:numPr>
          <w:ilvl w:val="0"/>
          <w:numId w:val="28"/>
        </w:numPr>
      </w:pPr>
      <w:r w:rsidRPr="00714EE0">
        <w:t>AG Menschen mit Behinderungen</w:t>
      </w:r>
      <w:r w:rsidR="0093791D" w:rsidRPr="00714EE0">
        <w:t xml:space="preserve"> (</w:t>
      </w:r>
      <w:r w:rsidRPr="00714EE0">
        <w:t>Senatsverwaltung für Inneres und Sport</w:t>
      </w:r>
      <w:r w:rsidR="0093791D" w:rsidRPr="00714EE0">
        <w:t>)</w:t>
      </w:r>
      <w:r w:rsidRPr="00714EE0">
        <w:t xml:space="preserve">, </w:t>
      </w:r>
      <w:r w:rsidR="00F03E5F" w:rsidRPr="00714EE0">
        <w:t>Regina Vollbrecht</w:t>
      </w:r>
      <w:r w:rsidR="0093791D" w:rsidRPr="00714EE0">
        <w:t>.</w:t>
      </w:r>
    </w:p>
    <w:p w14:paraId="6AB2BD39" w14:textId="0B8C73EC" w:rsidR="00F03E5F" w:rsidRPr="00714EE0" w:rsidRDefault="00F03E5F" w:rsidP="00F03E5F">
      <w:pPr>
        <w:pStyle w:val="Listenabsatz"/>
        <w:spacing w:before="60" w:after="60"/>
        <w:ind w:left="357"/>
        <w:contextualSpacing w:val="0"/>
      </w:pPr>
    </w:p>
    <w:p w14:paraId="1244B4EF" w14:textId="77777777" w:rsidR="004E08CB" w:rsidRPr="00714EE0" w:rsidRDefault="004E08CB" w:rsidP="004E08CB">
      <w:pPr>
        <w:spacing w:before="60" w:after="60"/>
      </w:pPr>
    </w:p>
    <w:p w14:paraId="04B50A20" w14:textId="3052138A" w:rsidR="004E08CB" w:rsidRPr="00714EE0" w:rsidRDefault="004E08CB" w:rsidP="004E08CB"/>
    <w:p w14:paraId="57C46B86" w14:textId="77777777" w:rsidR="004E08CB" w:rsidRPr="00714EE0" w:rsidRDefault="004E08CB" w:rsidP="004E08CB"/>
    <w:p w14:paraId="7ED00D02" w14:textId="75928D54" w:rsidR="006D4AC8" w:rsidRPr="00714EE0" w:rsidRDefault="006D4AC8" w:rsidP="004E08CB">
      <w:pPr>
        <w:spacing w:before="60" w:after="60"/>
      </w:pPr>
      <w:r w:rsidRPr="00714EE0">
        <w:br w:type="page"/>
      </w:r>
    </w:p>
    <w:p w14:paraId="0E8FFF57" w14:textId="34662788" w:rsidR="00F00497" w:rsidRPr="00714EE0" w:rsidRDefault="00F00497" w:rsidP="00D47520">
      <w:pPr>
        <w:pStyle w:val="berschrift1"/>
        <w:numPr>
          <w:ilvl w:val="0"/>
          <w:numId w:val="0"/>
        </w:numPr>
        <w:ind w:left="360" w:hanging="360"/>
      </w:pPr>
      <w:bookmarkStart w:id="174" w:name="_Toc223536737"/>
      <w:bookmarkStart w:id="175" w:name="_Toc231465344"/>
      <w:bookmarkStart w:id="176" w:name="_Toc231465481"/>
      <w:r w:rsidRPr="00714EE0">
        <w:lastRenderedPageBreak/>
        <w:t>Teil C: Unsere Organisation</w:t>
      </w:r>
      <w:bookmarkEnd w:id="174"/>
      <w:bookmarkEnd w:id="175"/>
      <w:bookmarkEnd w:id="176"/>
    </w:p>
    <w:p w14:paraId="473806AA" w14:textId="284D6D1E" w:rsidR="00431974" w:rsidRPr="00714EE0" w:rsidRDefault="00C92E99" w:rsidP="00D47520">
      <w:pPr>
        <w:pStyle w:val="berschrift1"/>
      </w:pPr>
      <w:bookmarkStart w:id="177" w:name="_Toc223536738"/>
      <w:bookmarkStart w:id="178" w:name="_Toc231465345"/>
      <w:bookmarkStart w:id="179" w:name="_Toc231465482"/>
      <w:r w:rsidRPr="00714EE0">
        <w:t>Organisationsprofil</w:t>
      </w:r>
      <w:bookmarkEnd w:id="177"/>
      <w:bookmarkEnd w:id="178"/>
      <w:bookmarkEnd w:id="179"/>
      <w:r w:rsidR="00B01671" w:rsidRPr="00714EE0">
        <w:t xml:space="preserve"> </w:t>
      </w:r>
      <w:bookmarkStart w:id="180" w:name="_Toc223533958"/>
      <w:bookmarkEnd w:id="180"/>
    </w:p>
    <w:p w14:paraId="66748780" w14:textId="77777777" w:rsidR="00D47520" w:rsidRPr="00714EE0" w:rsidRDefault="00D47520" w:rsidP="00D47520">
      <w:pPr>
        <w:pStyle w:val="Listenabsatz"/>
        <w:keepNext/>
        <w:keepLines/>
        <w:numPr>
          <w:ilvl w:val="0"/>
          <w:numId w:val="10"/>
        </w:numPr>
        <w:spacing w:before="240" w:after="240"/>
        <w:contextualSpacing w:val="0"/>
        <w:outlineLvl w:val="1"/>
        <w:rPr>
          <w:rFonts w:eastAsiaTheme="majorEastAsia"/>
          <w:b/>
          <w:vanish/>
          <w:sz w:val="28"/>
          <w:szCs w:val="32"/>
        </w:rPr>
      </w:pPr>
      <w:bookmarkStart w:id="181" w:name="_Toc223536674"/>
      <w:bookmarkStart w:id="182" w:name="_Toc223536739"/>
      <w:bookmarkStart w:id="183" w:name="_Toc223537374"/>
      <w:bookmarkStart w:id="184" w:name="_Toc231464488"/>
      <w:bookmarkStart w:id="185" w:name="_Toc231464747"/>
      <w:bookmarkStart w:id="186" w:name="_Toc231464812"/>
      <w:bookmarkStart w:id="187" w:name="_Toc231464878"/>
      <w:bookmarkStart w:id="188" w:name="_Toc231464944"/>
      <w:bookmarkStart w:id="189" w:name="_Toc231465009"/>
      <w:bookmarkStart w:id="190" w:name="_Toc231465074"/>
      <w:bookmarkStart w:id="191" w:name="_Toc231465145"/>
      <w:bookmarkStart w:id="192" w:name="_Toc231465216"/>
      <w:bookmarkStart w:id="193" w:name="_Toc231465281"/>
      <w:bookmarkStart w:id="194" w:name="_Toc231465346"/>
      <w:bookmarkStart w:id="195" w:name="_Toc231465417"/>
      <w:bookmarkStart w:id="196" w:name="_Toc231465483"/>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43AA643C" w14:textId="5CF15FDF" w:rsidR="00C92E99" w:rsidRPr="00714EE0" w:rsidRDefault="00C92E99" w:rsidP="00D47520">
      <w:pPr>
        <w:pStyle w:val="berschrift2"/>
      </w:pPr>
      <w:bookmarkStart w:id="197" w:name="_Toc223536740"/>
      <w:bookmarkStart w:id="198" w:name="_Toc231465347"/>
      <w:bookmarkStart w:id="199" w:name="_Toc231465484"/>
      <w:r w:rsidRPr="00714EE0">
        <w:t>Allgemeine Informationen über die Organisation</w:t>
      </w:r>
      <w:bookmarkEnd w:id="197"/>
      <w:bookmarkEnd w:id="198"/>
      <w:bookmarkEnd w:id="199"/>
    </w:p>
    <w:p w14:paraId="7FDF6AD6" w14:textId="77777777" w:rsidR="005E39DA" w:rsidRPr="00714EE0" w:rsidRDefault="005E39DA" w:rsidP="005E39DA">
      <w:pPr>
        <w:pStyle w:val="Listenabsatz"/>
        <w:keepNext/>
        <w:keepLines/>
        <w:numPr>
          <w:ilvl w:val="1"/>
          <w:numId w:val="13"/>
        </w:numPr>
        <w:spacing w:before="240" w:after="240"/>
        <w:contextualSpacing w:val="0"/>
        <w:outlineLvl w:val="0"/>
        <w:rPr>
          <w:rFonts w:eastAsiaTheme="majorEastAsia"/>
          <w:b/>
          <w:vanish/>
          <w:sz w:val="32"/>
          <w:szCs w:val="40"/>
        </w:rPr>
      </w:pPr>
      <w:bookmarkStart w:id="200" w:name="_Toc223536676"/>
      <w:bookmarkStart w:id="201" w:name="_Toc223536741"/>
      <w:bookmarkStart w:id="202" w:name="_Toc223537376"/>
      <w:bookmarkStart w:id="203" w:name="_Toc231464490"/>
      <w:bookmarkStart w:id="204" w:name="_Toc231464749"/>
      <w:bookmarkStart w:id="205" w:name="_Toc231464814"/>
      <w:bookmarkStart w:id="206" w:name="_Toc231464880"/>
      <w:bookmarkStart w:id="207" w:name="_Toc231464946"/>
      <w:bookmarkStart w:id="208" w:name="_Toc231465011"/>
      <w:bookmarkStart w:id="209" w:name="_Toc231465076"/>
      <w:bookmarkStart w:id="210" w:name="_Toc231465147"/>
      <w:bookmarkStart w:id="211" w:name="_Toc231465218"/>
      <w:bookmarkStart w:id="212" w:name="_Toc231465283"/>
      <w:bookmarkStart w:id="213" w:name="_Toc231465348"/>
      <w:bookmarkStart w:id="214" w:name="_Toc231465419"/>
      <w:bookmarkStart w:id="215" w:name="_Toc231465485"/>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7AD4214B" w14:textId="77777777" w:rsidR="00C92E99" w:rsidRPr="00714EE0" w:rsidRDefault="00C92E99" w:rsidP="005E39DA">
      <w:r w:rsidRPr="00714EE0">
        <w:t>Der Allgemeine Blinden- und Sehbehindertenverein Berlin gegr. 1874 e.</w:t>
      </w:r>
      <w:r w:rsidR="001113E5" w:rsidRPr="00714EE0">
        <w:t xml:space="preserve"> </w:t>
      </w:r>
      <w:r w:rsidRPr="00714EE0">
        <w:t xml:space="preserve">V. </w:t>
      </w:r>
      <w:r w:rsidR="00DC7F8B" w:rsidRPr="00714EE0">
        <w:t>– älteste Selbsthilfeorganisation der Bl</w:t>
      </w:r>
      <w:r w:rsidR="00B457B9" w:rsidRPr="00714EE0">
        <w:t xml:space="preserve">inden und Sehbehinderten (ABSV) </w:t>
      </w:r>
      <w:r w:rsidRPr="00714EE0">
        <w:t xml:space="preserve">ist ein rechtsfähiger Verein mit Sitz in Berlin (Amtsgericht Charlottenburg, VR 1035 B). </w:t>
      </w:r>
    </w:p>
    <w:p w14:paraId="370E2FBC" w14:textId="77777777" w:rsidR="00C92E99" w:rsidRPr="00714EE0" w:rsidRDefault="00C92E99" w:rsidP="005E39DA">
      <w:r w:rsidRPr="00714EE0">
        <w:t>Das Vereinshaus und die Geschäftsstelle des ABSV sind unter folgender Adresse zu erreichen:</w:t>
      </w:r>
    </w:p>
    <w:p w14:paraId="364A11F2" w14:textId="77777777" w:rsidR="00C92E99" w:rsidRPr="00714EE0" w:rsidRDefault="00B457B9" w:rsidP="00286430">
      <w:r w:rsidRPr="00714EE0">
        <w:t>Auerbachstr. 7</w:t>
      </w:r>
      <w:r w:rsidR="00A06D98" w:rsidRPr="00714EE0">
        <w:t xml:space="preserve">, </w:t>
      </w:r>
      <w:r w:rsidR="00C92E99" w:rsidRPr="00714EE0">
        <w:t>14193 Berlin</w:t>
      </w:r>
    </w:p>
    <w:p w14:paraId="529F31CD" w14:textId="77777777" w:rsidR="00C92E99" w:rsidRPr="00714EE0" w:rsidRDefault="00612D21" w:rsidP="00286430">
      <w:r w:rsidRPr="00714EE0">
        <w:t>Telefon</w:t>
      </w:r>
      <w:r w:rsidR="001113E5" w:rsidRPr="00714EE0">
        <w:t xml:space="preserve">: </w:t>
      </w:r>
      <w:r w:rsidRPr="00714EE0">
        <w:t>030</w:t>
      </w:r>
      <w:r w:rsidR="00B457B9" w:rsidRPr="00714EE0">
        <w:t xml:space="preserve"> 895 88-0 </w:t>
      </w:r>
      <w:r w:rsidR="00B457B9" w:rsidRPr="00714EE0">
        <w:br/>
      </w:r>
      <w:r w:rsidRPr="00714EE0">
        <w:t>Fax: 030</w:t>
      </w:r>
      <w:r w:rsidR="00B457B9" w:rsidRPr="00714EE0">
        <w:t xml:space="preserve"> 895 88-</w:t>
      </w:r>
      <w:r w:rsidR="00C92E99" w:rsidRPr="00714EE0">
        <w:t>9</w:t>
      </w:r>
      <w:r w:rsidR="00B457B9" w:rsidRPr="00714EE0">
        <w:t xml:space="preserve">9 </w:t>
      </w:r>
      <w:r w:rsidR="00B457B9" w:rsidRPr="00714EE0">
        <w:br/>
      </w:r>
      <w:r w:rsidRPr="00714EE0">
        <w:t>E-</w:t>
      </w:r>
      <w:r w:rsidR="00C92E99" w:rsidRPr="00714EE0">
        <w:t xml:space="preserve">Mail: </w:t>
      </w:r>
      <w:hyperlink r:id="rId15" w:history="1">
        <w:r w:rsidR="00C92E99" w:rsidRPr="00714EE0">
          <w:rPr>
            <w:rStyle w:val="Hyperlink"/>
            <w:color w:val="000000" w:themeColor="text1"/>
          </w:rPr>
          <w:t>info@absv.de</w:t>
        </w:r>
      </w:hyperlink>
      <w:r w:rsidR="00B457B9" w:rsidRPr="00714EE0">
        <w:t xml:space="preserve"> </w:t>
      </w:r>
      <w:r w:rsidR="00B457B9" w:rsidRPr="00714EE0">
        <w:br/>
      </w:r>
      <w:hyperlink r:id="rId16" w:history="1">
        <w:r w:rsidR="00C92E99" w:rsidRPr="00714EE0">
          <w:rPr>
            <w:rStyle w:val="Hyperlink"/>
            <w:color w:val="000000" w:themeColor="text1"/>
          </w:rPr>
          <w:t>www.absv.de</w:t>
        </w:r>
      </w:hyperlink>
    </w:p>
    <w:p w14:paraId="40466ADA" w14:textId="77777777" w:rsidR="00C92E99" w:rsidRPr="00714EE0" w:rsidRDefault="00C92E99" w:rsidP="005E39DA">
      <w:r w:rsidRPr="00714EE0">
        <w:t xml:space="preserve">Der ABSV ist als gemeinnützig anerkannt (Freistellungsbescheid des Finanzamtes für Körperschaften I, </w:t>
      </w:r>
      <w:proofErr w:type="spellStart"/>
      <w:r w:rsidRPr="00714EE0">
        <w:t>StNr</w:t>
      </w:r>
      <w:proofErr w:type="spellEnd"/>
      <w:r w:rsidRPr="00714EE0">
        <w:t xml:space="preserve">: 27/026/35169, </w:t>
      </w:r>
      <w:r w:rsidR="00366A70" w:rsidRPr="00714EE0">
        <w:t>vom 07.08.2024 für den letzten Veranlagungszeitraum 2020 bis 2022)</w:t>
      </w:r>
      <w:r w:rsidRPr="00714EE0">
        <w:t>. Er verfolgt danach mildtätige Zwecke und folgende gemeinnützige Zwecke (Förderung des Wohlfahrtswesens, § 52</w:t>
      </w:r>
      <w:r w:rsidR="001113E5" w:rsidRPr="00714EE0">
        <w:t xml:space="preserve"> </w:t>
      </w:r>
      <w:r w:rsidRPr="00714EE0">
        <w:t>Abs. 2 Satz 1 Nr. 9 AO; Förderung der Hilfe für Zivilbeschädigte und</w:t>
      </w:r>
      <w:r w:rsidR="001113E5" w:rsidRPr="00714EE0">
        <w:t xml:space="preserve"> </w:t>
      </w:r>
      <w:r w:rsidRPr="00714EE0">
        <w:t>behinderte Menschen, § 52 Abs. 2 Satz 1 Nr. 10 AO).</w:t>
      </w:r>
    </w:p>
    <w:p w14:paraId="687DFDD1" w14:textId="77777777" w:rsidR="00C92E99" w:rsidRPr="00714EE0" w:rsidRDefault="00C92E99" w:rsidP="005E39DA">
      <w:r w:rsidRPr="00714EE0">
        <w:t xml:space="preserve">Der ABSV hat sich der Initiative Transparente Zivilgesellschaft angeschlossen. </w:t>
      </w:r>
      <w:r w:rsidR="00B457B9" w:rsidRPr="00714EE0">
        <w:t xml:space="preserve">Zu den Angaben zur Transparenz: </w:t>
      </w:r>
      <w:r w:rsidR="00B457B9" w:rsidRPr="00714EE0">
        <w:br/>
      </w:r>
      <w:hyperlink r:id="rId17" w:history="1">
        <w:r w:rsidR="00BC202D" w:rsidRPr="00714EE0">
          <w:rPr>
            <w:rStyle w:val="Hyperlink"/>
            <w:color w:val="000000" w:themeColor="text1"/>
          </w:rPr>
          <w:t>www.absv.de/wir-arbeiten-transparent</w:t>
        </w:r>
      </w:hyperlink>
      <w:r w:rsidR="00BC202D" w:rsidRPr="00714EE0">
        <w:t xml:space="preserve"> </w:t>
      </w:r>
    </w:p>
    <w:p w14:paraId="6C0B4FF7" w14:textId="5DB372F6" w:rsidR="003D7CC2" w:rsidRPr="00714EE0" w:rsidRDefault="00C92E99" w:rsidP="003D7CC2">
      <w:pPr>
        <w:pStyle w:val="berschrift2"/>
      </w:pPr>
      <w:bookmarkStart w:id="216" w:name="_Toc223536742"/>
      <w:bookmarkStart w:id="217" w:name="_Toc231465349"/>
      <w:bookmarkStart w:id="218" w:name="_Toc231465486"/>
      <w:proofErr w:type="spellStart"/>
      <w:r w:rsidRPr="00714EE0">
        <w:t>Governance</w:t>
      </w:r>
      <w:proofErr w:type="spellEnd"/>
      <w:r w:rsidRPr="00714EE0">
        <w:t xml:space="preserve"> </w:t>
      </w:r>
      <w:r w:rsidR="00E552B3" w:rsidRPr="00714EE0">
        <w:t xml:space="preserve">(Führungsarbeit) </w:t>
      </w:r>
      <w:r w:rsidRPr="00714EE0">
        <w:t>der Leitungsorgane</w:t>
      </w:r>
      <w:bookmarkStart w:id="219" w:name="_Toc223533961"/>
      <w:bookmarkStart w:id="220" w:name="_Toc223533962"/>
      <w:bookmarkEnd w:id="216"/>
      <w:bookmarkEnd w:id="217"/>
      <w:bookmarkEnd w:id="218"/>
      <w:bookmarkEnd w:id="219"/>
      <w:bookmarkEnd w:id="220"/>
    </w:p>
    <w:p w14:paraId="0F71AE01" w14:textId="04C512CB" w:rsidR="003D7CC2" w:rsidRPr="00714EE0" w:rsidRDefault="00193C33" w:rsidP="00193C33">
      <w:pPr>
        <w:spacing w:before="240" w:after="240"/>
        <w:rPr>
          <w:b/>
          <w:bCs/>
          <w:sz w:val="28"/>
          <w:szCs w:val="28"/>
        </w:rPr>
      </w:pPr>
      <w:bookmarkStart w:id="221" w:name="_Toc231465350"/>
      <w:bookmarkStart w:id="222" w:name="_Toc231465487"/>
      <w:r w:rsidRPr="00714EE0">
        <w:rPr>
          <w:b/>
          <w:bCs/>
          <w:sz w:val="28"/>
          <w:szCs w:val="28"/>
        </w:rPr>
        <w:t xml:space="preserve">6.2.1 </w:t>
      </w:r>
      <w:r w:rsidR="003D7CC2" w:rsidRPr="00714EE0">
        <w:rPr>
          <w:b/>
          <w:bCs/>
          <w:sz w:val="28"/>
          <w:szCs w:val="28"/>
        </w:rPr>
        <w:t>Leitungs- und ggf. Geschäftsführungsorgane</w:t>
      </w:r>
      <w:bookmarkEnd w:id="221"/>
      <w:bookmarkEnd w:id="222"/>
      <w:r w:rsidR="003D7CC2" w:rsidRPr="00714EE0">
        <w:rPr>
          <w:b/>
          <w:bCs/>
          <w:sz w:val="28"/>
          <w:szCs w:val="28"/>
        </w:rPr>
        <w:t xml:space="preserve"> </w:t>
      </w:r>
    </w:p>
    <w:p w14:paraId="5DB3ED9D" w14:textId="77777777" w:rsidR="005E39DA" w:rsidRPr="00714EE0" w:rsidRDefault="005E39DA" w:rsidP="005E39DA">
      <w:pPr>
        <w:pStyle w:val="Listenabsatz"/>
        <w:keepNext/>
        <w:keepLines/>
        <w:numPr>
          <w:ilvl w:val="0"/>
          <w:numId w:val="19"/>
        </w:numPr>
        <w:spacing w:before="240" w:after="240"/>
        <w:contextualSpacing w:val="0"/>
        <w:outlineLvl w:val="0"/>
        <w:rPr>
          <w:rFonts w:eastAsiaTheme="majorEastAsia"/>
          <w:b/>
          <w:vanish/>
          <w:sz w:val="32"/>
          <w:szCs w:val="40"/>
        </w:rPr>
      </w:pPr>
      <w:bookmarkStart w:id="223" w:name="_Toc223536678"/>
      <w:bookmarkStart w:id="224" w:name="_Toc223536743"/>
      <w:bookmarkStart w:id="225" w:name="_Toc223537378"/>
      <w:bookmarkStart w:id="226" w:name="_Toc231464492"/>
      <w:bookmarkStart w:id="227" w:name="_Toc231464752"/>
      <w:bookmarkStart w:id="228" w:name="_Toc231464817"/>
      <w:bookmarkStart w:id="229" w:name="_Toc231464883"/>
      <w:bookmarkStart w:id="230" w:name="_Toc231464949"/>
      <w:bookmarkStart w:id="231" w:name="_Toc231465014"/>
      <w:bookmarkStart w:id="232" w:name="_Toc231465079"/>
      <w:bookmarkStart w:id="233" w:name="_Toc231465150"/>
      <w:bookmarkStart w:id="234" w:name="_Toc231465221"/>
      <w:bookmarkStart w:id="235" w:name="_Toc231465286"/>
      <w:bookmarkStart w:id="236" w:name="_Toc231465351"/>
      <w:bookmarkStart w:id="237" w:name="_Toc231465422"/>
      <w:bookmarkStart w:id="238" w:name="_Toc231465488"/>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14:paraId="1C13B352" w14:textId="77777777" w:rsidR="005E39DA" w:rsidRPr="00714EE0" w:rsidRDefault="005E39DA" w:rsidP="005E39DA">
      <w:pPr>
        <w:pStyle w:val="Listenabsatz"/>
        <w:keepNext/>
        <w:keepLines/>
        <w:numPr>
          <w:ilvl w:val="1"/>
          <w:numId w:val="19"/>
        </w:numPr>
        <w:spacing w:before="240" w:after="240"/>
        <w:contextualSpacing w:val="0"/>
        <w:outlineLvl w:val="0"/>
        <w:rPr>
          <w:rFonts w:eastAsiaTheme="majorEastAsia"/>
          <w:b/>
          <w:vanish/>
          <w:sz w:val="32"/>
          <w:szCs w:val="40"/>
        </w:rPr>
      </w:pPr>
      <w:bookmarkStart w:id="239" w:name="_Toc223536679"/>
      <w:bookmarkStart w:id="240" w:name="_Toc223536744"/>
      <w:bookmarkStart w:id="241" w:name="_Toc223537379"/>
      <w:bookmarkStart w:id="242" w:name="_Toc231464493"/>
      <w:bookmarkStart w:id="243" w:name="_Toc231464753"/>
      <w:bookmarkStart w:id="244" w:name="_Toc231464818"/>
      <w:bookmarkStart w:id="245" w:name="_Toc231464884"/>
      <w:bookmarkStart w:id="246" w:name="_Toc231464950"/>
      <w:bookmarkStart w:id="247" w:name="_Toc231465015"/>
      <w:bookmarkStart w:id="248" w:name="_Toc231465080"/>
      <w:bookmarkStart w:id="249" w:name="_Toc231465151"/>
      <w:bookmarkStart w:id="250" w:name="_Toc231465222"/>
      <w:bookmarkStart w:id="251" w:name="_Toc231465287"/>
      <w:bookmarkStart w:id="252" w:name="_Toc231465352"/>
      <w:bookmarkStart w:id="253" w:name="_Toc231465423"/>
      <w:bookmarkStart w:id="254" w:name="_Toc231465489"/>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14:paraId="0B2A58E3" w14:textId="77777777" w:rsidR="005E39DA" w:rsidRPr="00714EE0" w:rsidRDefault="005E39DA" w:rsidP="005E39DA">
      <w:pPr>
        <w:pStyle w:val="Listenabsatz"/>
        <w:keepNext/>
        <w:keepLines/>
        <w:numPr>
          <w:ilvl w:val="2"/>
          <w:numId w:val="19"/>
        </w:numPr>
        <w:spacing w:before="240" w:after="240"/>
        <w:contextualSpacing w:val="0"/>
        <w:outlineLvl w:val="2"/>
        <w:rPr>
          <w:rFonts w:eastAsiaTheme="majorEastAsia"/>
          <w:b/>
          <w:vanish/>
          <w:sz w:val="28"/>
          <w:szCs w:val="28"/>
        </w:rPr>
      </w:pPr>
      <w:bookmarkStart w:id="255" w:name="_Toc223536745"/>
      <w:bookmarkStart w:id="256" w:name="_Toc223537380"/>
      <w:bookmarkStart w:id="257" w:name="_Toc231464951"/>
      <w:bookmarkStart w:id="258" w:name="_Toc231465353"/>
      <w:bookmarkStart w:id="259" w:name="_Toc231465490"/>
      <w:bookmarkEnd w:id="255"/>
      <w:bookmarkEnd w:id="256"/>
      <w:bookmarkEnd w:id="257"/>
      <w:bookmarkEnd w:id="258"/>
      <w:bookmarkEnd w:id="259"/>
    </w:p>
    <w:p w14:paraId="4BBA204D" w14:textId="77777777" w:rsidR="005E39DA" w:rsidRPr="00714EE0" w:rsidRDefault="005E39DA" w:rsidP="005E39DA">
      <w:pPr>
        <w:pStyle w:val="Listenabsatz"/>
        <w:keepNext/>
        <w:keepLines/>
        <w:numPr>
          <w:ilvl w:val="1"/>
          <w:numId w:val="17"/>
        </w:numPr>
        <w:spacing w:before="240" w:after="240"/>
        <w:contextualSpacing w:val="0"/>
        <w:outlineLvl w:val="0"/>
        <w:rPr>
          <w:rFonts w:eastAsiaTheme="majorEastAsia"/>
          <w:b/>
          <w:vanish/>
          <w:sz w:val="32"/>
          <w:szCs w:val="40"/>
        </w:rPr>
      </w:pPr>
      <w:bookmarkStart w:id="260" w:name="_Toc223536681"/>
      <w:bookmarkStart w:id="261" w:name="_Toc223536746"/>
      <w:bookmarkStart w:id="262" w:name="_Toc223537381"/>
      <w:bookmarkStart w:id="263" w:name="_Toc231464495"/>
      <w:bookmarkStart w:id="264" w:name="_Toc231464755"/>
      <w:bookmarkStart w:id="265" w:name="_Toc231464820"/>
      <w:bookmarkStart w:id="266" w:name="_Toc231464886"/>
      <w:bookmarkStart w:id="267" w:name="_Toc231464952"/>
      <w:bookmarkStart w:id="268" w:name="_Toc231465017"/>
      <w:bookmarkStart w:id="269" w:name="_Toc231465082"/>
      <w:bookmarkStart w:id="270" w:name="_Toc231465153"/>
      <w:bookmarkStart w:id="271" w:name="_Toc231465224"/>
      <w:bookmarkStart w:id="272" w:name="_Toc231465289"/>
      <w:bookmarkStart w:id="273" w:name="_Toc231465354"/>
      <w:bookmarkStart w:id="274" w:name="_Toc231465425"/>
      <w:bookmarkStart w:id="275" w:name="_Toc231465491"/>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00F7EEF1" w14:textId="77777777" w:rsidR="005E39DA" w:rsidRPr="00714EE0" w:rsidRDefault="005E39DA" w:rsidP="005E39DA">
      <w:pPr>
        <w:pStyle w:val="Listenabsatz"/>
        <w:keepNext/>
        <w:keepLines/>
        <w:numPr>
          <w:ilvl w:val="1"/>
          <w:numId w:val="13"/>
        </w:numPr>
        <w:spacing w:before="240" w:after="240"/>
        <w:contextualSpacing w:val="0"/>
        <w:outlineLvl w:val="0"/>
        <w:rPr>
          <w:rFonts w:eastAsiaTheme="majorEastAsia"/>
          <w:b/>
          <w:vanish/>
          <w:sz w:val="32"/>
          <w:szCs w:val="40"/>
        </w:rPr>
      </w:pPr>
      <w:bookmarkStart w:id="276" w:name="_Toc223536682"/>
      <w:bookmarkStart w:id="277" w:name="_Toc223536747"/>
      <w:bookmarkStart w:id="278" w:name="_Toc223537382"/>
      <w:bookmarkStart w:id="279" w:name="_Toc231464496"/>
      <w:bookmarkStart w:id="280" w:name="_Toc231464756"/>
      <w:bookmarkStart w:id="281" w:name="_Toc231464821"/>
      <w:bookmarkStart w:id="282" w:name="_Toc231464887"/>
      <w:bookmarkStart w:id="283" w:name="_Toc231464953"/>
      <w:bookmarkStart w:id="284" w:name="_Toc231465018"/>
      <w:bookmarkStart w:id="285" w:name="_Toc231465083"/>
      <w:bookmarkStart w:id="286" w:name="_Toc231465154"/>
      <w:bookmarkStart w:id="287" w:name="_Toc231465225"/>
      <w:bookmarkStart w:id="288" w:name="_Toc231465290"/>
      <w:bookmarkStart w:id="289" w:name="_Toc231465355"/>
      <w:bookmarkStart w:id="290" w:name="_Toc231465426"/>
      <w:bookmarkStart w:id="291" w:name="_Toc231465492"/>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78E2DDD5" w14:textId="77777777" w:rsidR="00C92E99" w:rsidRPr="00714EE0" w:rsidRDefault="00C92E99" w:rsidP="005E39DA">
      <w:r w:rsidRPr="00714EE0">
        <w:t xml:space="preserve">Gemäß § 14 der Satzung des ABSV besteht der Vorstand aus </w:t>
      </w:r>
      <w:r w:rsidR="00B01671" w:rsidRPr="00714EE0">
        <w:t>fünf</w:t>
      </w:r>
      <w:r w:rsidRPr="00714EE0">
        <w:t xml:space="preserve"> Mitgliedern</w:t>
      </w:r>
      <w:r w:rsidR="00E81E2D" w:rsidRPr="00714EE0">
        <w:t xml:space="preserve">, </w:t>
      </w:r>
      <w:r w:rsidRPr="00714EE0">
        <w:t xml:space="preserve">die aus den Reihen der ordentlichen Mitglieder von der Delegiertenversammlung gewählt werden. </w:t>
      </w:r>
    </w:p>
    <w:p w14:paraId="691E32CC" w14:textId="34395CB7" w:rsidR="004B3101" w:rsidRPr="00714EE0" w:rsidRDefault="00C92E99" w:rsidP="00D7180E">
      <w:r w:rsidRPr="00714EE0">
        <w:t>Der Vorstand setzt sich aus dem oder der Vorsitzenden, den zwei stellvertretenden V</w:t>
      </w:r>
      <w:r w:rsidR="001113E5" w:rsidRPr="00714EE0">
        <w:t>orsitzenden</w:t>
      </w:r>
      <w:r w:rsidRPr="00714EE0">
        <w:t xml:space="preserve"> und </w:t>
      </w:r>
      <w:r w:rsidR="00986D26" w:rsidRPr="00714EE0">
        <w:t xml:space="preserve">zwei </w:t>
      </w:r>
      <w:r w:rsidRPr="00714EE0">
        <w:t>weiteren Mitglieder</w:t>
      </w:r>
      <w:r w:rsidR="00986D26" w:rsidRPr="00714EE0">
        <w:t xml:space="preserve">n </w:t>
      </w:r>
      <w:r w:rsidRPr="00714EE0">
        <w:t xml:space="preserve">zusammen. Das vorsitzende Mitglied und die beiden stellvertretenden </w:t>
      </w:r>
      <w:r w:rsidR="00986D26" w:rsidRPr="00714EE0">
        <w:t xml:space="preserve">Vorsitzenden </w:t>
      </w:r>
      <w:r w:rsidRPr="00714EE0">
        <w:t xml:space="preserve">vertreten den Verein im Sinne des § 26 BGB jeweils allein nach außen. Die Mitglieder des Vorstands sind ehrenamtlich tätig, sie können für ihre Tätigkeit eine Vergütung </w:t>
      </w:r>
      <w:r w:rsidR="002E6154" w:rsidRPr="00714EE0">
        <w:t>er</w:t>
      </w:r>
      <w:r w:rsidRPr="00714EE0">
        <w:t>halten.</w:t>
      </w:r>
      <w:bookmarkStart w:id="292" w:name="_Toc223536749"/>
      <w:bookmarkStart w:id="293" w:name="_Toc231465356"/>
      <w:bookmarkStart w:id="294" w:name="_Toc231465493"/>
      <w:r w:rsidR="004B3101" w:rsidRPr="00714EE0">
        <w:br w:type="page"/>
      </w:r>
    </w:p>
    <w:p w14:paraId="6F2EEED8" w14:textId="459B480A" w:rsidR="00C92E99" w:rsidRPr="00714EE0" w:rsidRDefault="004B3101" w:rsidP="004B3101">
      <w:pPr>
        <w:spacing w:before="240" w:after="240"/>
        <w:rPr>
          <w:b/>
          <w:bCs/>
          <w:sz w:val="28"/>
          <w:szCs w:val="28"/>
        </w:rPr>
      </w:pPr>
      <w:r w:rsidRPr="00714EE0">
        <w:rPr>
          <w:b/>
          <w:bCs/>
          <w:sz w:val="28"/>
          <w:szCs w:val="28"/>
        </w:rPr>
        <w:lastRenderedPageBreak/>
        <w:t xml:space="preserve">6.2.2 </w:t>
      </w:r>
      <w:r w:rsidR="00C92E99" w:rsidRPr="00714EE0">
        <w:rPr>
          <w:b/>
          <w:bCs/>
          <w:sz w:val="28"/>
          <w:szCs w:val="28"/>
        </w:rPr>
        <w:t>Aufsichtsorgan</w:t>
      </w:r>
      <w:bookmarkEnd w:id="292"/>
      <w:bookmarkEnd w:id="293"/>
      <w:bookmarkEnd w:id="294"/>
    </w:p>
    <w:p w14:paraId="768DB520" w14:textId="77777777" w:rsidR="00C92E99" w:rsidRPr="00714EE0" w:rsidRDefault="00C92E99" w:rsidP="00286430">
      <w:r w:rsidRPr="00714EE0">
        <w:t>Der ABSV ist ein Verein, die Delegiertenversammlung sein oberstes Organ. Zu ihren satzungsmäßigen Aufgaben gehören</w:t>
      </w:r>
    </w:p>
    <w:p w14:paraId="356A72C1" w14:textId="77777777" w:rsidR="00C92E99" w:rsidRPr="00714EE0" w:rsidRDefault="00C92E99" w:rsidP="00286430">
      <w:pPr>
        <w:pStyle w:val="Listenabsatz"/>
        <w:numPr>
          <w:ilvl w:val="0"/>
          <w:numId w:val="14"/>
        </w:numPr>
      </w:pPr>
      <w:r w:rsidRPr="00714EE0">
        <w:t>Wahl des Vorstandes</w:t>
      </w:r>
      <w:r w:rsidR="00D06B4C" w:rsidRPr="00714EE0">
        <w:t>,</w:t>
      </w:r>
    </w:p>
    <w:p w14:paraId="4FC11FC4" w14:textId="77777777" w:rsidR="00C92E99" w:rsidRPr="00714EE0" w:rsidRDefault="00C92E99" w:rsidP="00286430">
      <w:pPr>
        <w:pStyle w:val="Listenabsatz"/>
        <w:numPr>
          <w:ilvl w:val="0"/>
          <w:numId w:val="14"/>
        </w:numPr>
      </w:pPr>
      <w:r w:rsidRPr="00714EE0">
        <w:t>Wahl des Ehrenrates</w:t>
      </w:r>
      <w:r w:rsidR="00D06B4C" w:rsidRPr="00714EE0">
        <w:t>,</w:t>
      </w:r>
    </w:p>
    <w:p w14:paraId="3EEC913F" w14:textId="77777777" w:rsidR="00C92E99" w:rsidRPr="00714EE0" w:rsidRDefault="00C92E99" w:rsidP="00286430">
      <w:pPr>
        <w:pStyle w:val="Listenabsatz"/>
        <w:numPr>
          <w:ilvl w:val="0"/>
          <w:numId w:val="14"/>
        </w:numPr>
      </w:pPr>
      <w:r w:rsidRPr="00714EE0">
        <w:t>Beschlussfassung über den Tätigkeitsb</w:t>
      </w:r>
      <w:r w:rsidR="00D06B4C" w:rsidRPr="00714EE0">
        <w:t>ericht und die Jahresabrechnung,</w:t>
      </w:r>
    </w:p>
    <w:p w14:paraId="148CFF12" w14:textId="77777777" w:rsidR="00C92E99" w:rsidRPr="00714EE0" w:rsidRDefault="00C92E99" w:rsidP="00286430">
      <w:pPr>
        <w:pStyle w:val="Listenabsatz"/>
        <w:numPr>
          <w:ilvl w:val="0"/>
          <w:numId w:val="14"/>
        </w:numPr>
      </w:pPr>
      <w:r w:rsidRPr="00714EE0">
        <w:t>Entlastung des Vorstandes und des Verwaltungsrates</w:t>
      </w:r>
      <w:r w:rsidR="00D06B4C" w:rsidRPr="00714EE0">
        <w:t>,</w:t>
      </w:r>
    </w:p>
    <w:p w14:paraId="00221F93" w14:textId="77777777" w:rsidR="00C92E99" w:rsidRPr="00714EE0" w:rsidRDefault="00C92E99" w:rsidP="00286430">
      <w:pPr>
        <w:pStyle w:val="Listenabsatz"/>
        <w:numPr>
          <w:ilvl w:val="0"/>
          <w:numId w:val="14"/>
        </w:numPr>
      </w:pPr>
      <w:r w:rsidRPr="00714EE0">
        <w:t>Beschlussfassung über die Beitragsordnung und Festsetzung der Mitgliedsbeiträge sowie der Aufwandsentschädigungen für die Vorstandsmitglieder und Gruppenleiter</w:t>
      </w:r>
      <w:r w:rsidR="00790AC8" w:rsidRPr="00714EE0">
        <w:t>.</w:t>
      </w:r>
    </w:p>
    <w:p w14:paraId="3821E933" w14:textId="77777777" w:rsidR="00C92E99" w:rsidRPr="00714EE0" w:rsidRDefault="00C92E99" w:rsidP="00286430">
      <w:r w:rsidRPr="00714EE0">
        <w:t>Die Delegierten werden in den Bezirks- und Stadtteilgruppen gewählt. Je</w:t>
      </w:r>
      <w:r w:rsidR="00790AC8" w:rsidRPr="00714EE0">
        <w:t>de Bezirks- und Stadtteilgruppe</w:t>
      </w:r>
      <w:r w:rsidRPr="00714EE0">
        <w:t xml:space="preserve"> ist </w:t>
      </w:r>
      <w:r w:rsidR="00E552B3" w:rsidRPr="00714EE0">
        <w:t xml:space="preserve">nach einer an die jeweilige Mitgliedergröße angelehnten </w:t>
      </w:r>
      <w:r w:rsidRPr="00714EE0">
        <w:t xml:space="preserve">Anzahl von Delegierten in </w:t>
      </w:r>
      <w:r w:rsidR="00150E78" w:rsidRPr="00714EE0">
        <w:t>der</w:t>
      </w:r>
      <w:r w:rsidRPr="00714EE0">
        <w:t xml:space="preserve"> Delegiertenversammlung vertreten</w:t>
      </w:r>
      <w:r w:rsidR="00E552B3" w:rsidRPr="00714EE0">
        <w:t>.</w:t>
      </w:r>
      <w:r w:rsidR="00790AC8" w:rsidRPr="00714EE0">
        <w:t xml:space="preserve"> </w:t>
      </w:r>
      <w:r w:rsidRPr="00714EE0">
        <w:t xml:space="preserve">Die Delegiertenversammlung tagt </w:t>
      </w:r>
      <w:r w:rsidR="002E6154" w:rsidRPr="00714EE0">
        <w:t xml:space="preserve">mindestens </w:t>
      </w:r>
      <w:r w:rsidRPr="00714EE0">
        <w:t>einmal im Jahr.</w:t>
      </w:r>
    </w:p>
    <w:p w14:paraId="07FC161C" w14:textId="77777777" w:rsidR="00C92E99" w:rsidRPr="00714EE0" w:rsidRDefault="00C92E99" w:rsidP="00286430">
      <w:r w:rsidRPr="00714EE0">
        <w:t>Der ABSV verfügt über einen Verwaltungsrat. Zu seinen satzungsmäßigen Aufgaben gehören:</w:t>
      </w:r>
    </w:p>
    <w:p w14:paraId="6CE8E418" w14:textId="77777777" w:rsidR="00C92E99" w:rsidRPr="00714EE0" w:rsidRDefault="00C92E99" w:rsidP="00D47520">
      <w:pPr>
        <w:pStyle w:val="Listenabsatz"/>
        <w:numPr>
          <w:ilvl w:val="0"/>
          <w:numId w:val="14"/>
        </w:numPr>
        <w:spacing w:before="60" w:after="60"/>
        <w:ind w:left="357" w:hanging="357"/>
        <w:contextualSpacing w:val="0"/>
      </w:pPr>
      <w:r w:rsidRPr="00714EE0">
        <w:t>Entgegennahme der von einem Angehörigen der steuerberatenden Berufe geprüften Jahresabrechnung</w:t>
      </w:r>
      <w:r w:rsidR="00D06B4C" w:rsidRPr="00714EE0">
        <w:t>,</w:t>
      </w:r>
    </w:p>
    <w:p w14:paraId="3D836833" w14:textId="77777777" w:rsidR="00C92E99" w:rsidRPr="00714EE0" w:rsidRDefault="00C92E99" w:rsidP="00D47520">
      <w:pPr>
        <w:pStyle w:val="Listenabsatz"/>
        <w:numPr>
          <w:ilvl w:val="0"/>
          <w:numId w:val="14"/>
        </w:numPr>
        <w:spacing w:before="60" w:after="60"/>
        <w:ind w:left="357" w:hanging="357"/>
        <w:contextualSpacing w:val="0"/>
      </w:pPr>
      <w:r w:rsidRPr="00714EE0">
        <w:t>Prüfung und gegebenenfalls Änderung des Tätigkeitsberichts</w:t>
      </w:r>
      <w:r w:rsidR="00D06B4C" w:rsidRPr="00714EE0">
        <w:t>,</w:t>
      </w:r>
    </w:p>
    <w:p w14:paraId="7541538D" w14:textId="77777777" w:rsidR="00C92E99" w:rsidRPr="00714EE0" w:rsidRDefault="00C92E99" w:rsidP="00D47520">
      <w:pPr>
        <w:pStyle w:val="Listenabsatz"/>
        <w:numPr>
          <w:ilvl w:val="0"/>
          <w:numId w:val="14"/>
        </w:numPr>
        <w:spacing w:before="60" w:after="60"/>
        <w:ind w:left="357" w:hanging="357"/>
        <w:contextualSpacing w:val="0"/>
      </w:pPr>
      <w:r w:rsidRPr="00714EE0">
        <w:t>Genehmigung des vom Vorstand aufgestellten Wirtschaftsplanes</w:t>
      </w:r>
      <w:r w:rsidR="00D06B4C" w:rsidRPr="00714EE0">
        <w:t>,</w:t>
      </w:r>
    </w:p>
    <w:p w14:paraId="662F3F0F" w14:textId="77777777" w:rsidR="00C92E99" w:rsidRPr="00714EE0" w:rsidRDefault="00C92E99" w:rsidP="00D47520">
      <w:pPr>
        <w:pStyle w:val="Listenabsatz"/>
        <w:numPr>
          <w:ilvl w:val="0"/>
          <w:numId w:val="14"/>
        </w:numPr>
        <w:spacing w:before="60" w:after="60"/>
        <w:ind w:left="357" w:hanging="357"/>
        <w:contextualSpacing w:val="0"/>
      </w:pPr>
      <w:r w:rsidRPr="00714EE0">
        <w:t>Entscheidung über Anträge und Beschwerden</w:t>
      </w:r>
      <w:r w:rsidR="00D06B4C" w:rsidRPr="00714EE0">
        <w:t>,</w:t>
      </w:r>
    </w:p>
    <w:p w14:paraId="3D92FF96" w14:textId="77777777" w:rsidR="00C92E99" w:rsidRPr="00714EE0" w:rsidRDefault="00C92E99" w:rsidP="00D47520">
      <w:pPr>
        <w:pStyle w:val="Listenabsatz"/>
        <w:numPr>
          <w:ilvl w:val="0"/>
          <w:numId w:val="14"/>
        </w:numPr>
        <w:spacing w:before="60" w:after="60"/>
        <w:ind w:left="357" w:hanging="357"/>
        <w:contextualSpacing w:val="0"/>
      </w:pPr>
      <w:r w:rsidRPr="00714EE0">
        <w:t>Gliederung des Vereins</w:t>
      </w:r>
      <w:r w:rsidR="00D06B4C" w:rsidRPr="00714EE0">
        <w:t>,</w:t>
      </w:r>
    </w:p>
    <w:p w14:paraId="4B63EEDD" w14:textId="77777777" w:rsidR="00C92E99" w:rsidRPr="00714EE0" w:rsidRDefault="00C92E99" w:rsidP="00D47520">
      <w:pPr>
        <w:pStyle w:val="Listenabsatz"/>
        <w:numPr>
          <w:ilvl w:val="0"/>
          <w:numId w:val="14"/>
        </w:numPr>
        <w:spacing w:before="60" w:after="60"/>
        <w:ind w:left="357" w:hanging="357"/>
        <w:contextualSpacing w:val="0"/>
      </w:pPr>
      <w:r w:rsidRPr="00714EE0">
        <w:t>Ernennung eines Ehrenvorsitzenden und von Ehrenmitgliedern</w:t>
      </w:r>
      <w:r w:rsidR="00D06B4C" w:rsidRPr="00714EE0">
        <w:t>,</w:t>
      </w:r>
    </w:p>
    <w:p w14:paraId="53CF782A" w14:textId="77777777" w:rsidR="00C92E99" w:rsidRPr="00714EE0" w:rsidRDefault="00C92E99" w:rsidP="00D47520">
      <w:pPr>
        <w:pStyle w:val="Listenabsatz"/>
        <w:numPr>
          <w:ilvl w:val="0"/>
          <w:numId w:val="14"/>
        </w:numPr>
        <w:spacing w:before="60" w:after="60"/>
        <w:ind w:left="357" w:hanging="357"/>
        <w:contextualSpacing w:val="0"/>
      </w:pPr>
      <w:r w:rsidRPr="00714EE0">
        <w:t>Genehmigung des Beitritts des Vereins zu anderen Organisationen</w:t>
      </w:r>
      <w:r w:rsidR="00D06B4C" w:rsidRPr="00714EE0">
        <w:t>,</w:t>
      </w:r>
    </w:p>
    <w:p w14:paraId="5941C1F7" w14:textId="77777777" w:rsidR="00C92E99" w:rsidRPr="00714EE0" w:rsidRDefault="00C92E99" w:rsidP="00D47520">
      <w:pPr>
        <w:pStyle w:val="Listenabsatz"/>
        <w:numPr>
          <w:ilvl w:val="0"/>
          <w:numId w:val="14"/>
        </w:numPr>
        <w:spacing w:before="60" w:after="60"/>
        <w:ind w:left="357" w:hanging="357"/>
        <w:contextualSpacing w:val="0"/>
      </w:pPr>
      <w:r w:rsidRPr="00714EE0">
        <w:t>Wahl der Delegierten zum Verbandstag des Deutschen Blinden- und Sehbehindertenverbandes e. V. (DBSV).</w:t>
      </w:r>
    </w:p>
    <w:p w14:paraId="4ABB1159" w14:textId="77777777" w:rsidR="00C92E99" w:rsidRPr="00714EE0" w:rsidRDefault="00C92E99" w:rsidP="00286430">
      <w:r w:rsidRPr="00714EE0">
        <w:t xml:space="preserve">Der Verwaltungsrat setzt sich zusammen aus </w:t>
      </w:r>
    </w:p>
    <w:p w14:paraId="05955D66" w14:textId="77777777" w:rsidR="00C92E99" w:rsidRPr="00714EE0" w:rsidRDefault="00C92E99" w:rsidP="00D47520">
      <w:pPr>
        <w:pStyle w:val="Listenabsatz"/>
        <w:numPr>
          <w:ilvl w:val="0"/>
          <w:numId w:val="14"/>
        </w:numPr>
        <w:spacing w:before="60" w:after="60"/>
        <w:ind w:left="357" w:hanging="357"/>
        <w:contextualSpacing w:val="0"/>
      </w:pPr>
      <w:r w:rsidRPr="00714EE0">
        <w:t>dem Vorstand,</w:t>
      </w:r>
    </w:p>
    <w:p w14:paraId="4E2CD245" w14:textId="77777777" w:rsidR="00C92E99" w:rsidRPr="00714EE0" w:rsidRDefault="00C92E99" w:rsidP="00D47520">
      <w:pPr>
        <w:pStyle w:val="Listenabsatz"/>
        <w:numPr>
          <w:ilvl w:val="0"/>
          <w:numId w:val="14"/>
        </w:numPr>
        <w:spacing w:before="60" w:after="60"/>
        <w:ind w:left="357" w:hanging="357"/>
        <w:contextualSpacing w:val="0"/>
      </w:pPr>
      <w:r w:rsidRPr="00714EE0">
        <w:t xml:space="preserve">den </w:t>
      </w:r>
      <w:r w:rsidR="002E6154" w:rsidRPr="00714EE0">
        <w:t xml:space="preserve">Leiterinnen und </w:t>
      </w:r>
      <w:r w:rsidRPr="00714EE0">
        <w:t>Leitern der Bezirksgruppen, Stadtteilgruppen und Bezirksverbünden oder einem von ihnen beauftragten Mitglied der jeweiligen Gruppenleitung,</w:t>
      </w:r>
    </w:p>
    <w:p w14:paraId="288B6E18" w14:textId="77777777" w:rsidR="00C92E99" w:rsidRPr="00714EE0" w:rsidRDefault="00E552B3" w:rsidP="00D47520">
      <w:pPr>
        <w:pStyle w:val="Listenabsatz"/>
        <w:numPr>
          <w:ilvl w:val="0"/>
          <w:numId w:val="14"/>
        </w:numPr>
        <w:spacing w:before="60" w:after="60"/>
        <w:ind w:left="357" w:hanging="357"/>
        <w:contextualSpacing w:val="0"/>
      </w:pPr>
      <w:r w:rsidRPr="00714EE0">
        <w:t>dem Jugendreferenten</w:t>
      </w:r>
      <w:r w:rsidR="00D06B4C" w:rsidRPr="00714EE0">
        <w:t xml:space="preserve"> oder der Jugendreferentin</w:t>
      </w:r>
      <w:r w:rsidR="00150E78" w:rsidRPr="00714EE0">
        <w:t>.</w:t>
      </w:r>
    </w:p>
    <w:p w14:paraId="483C2A20" w14:textId="77777777" w:rsidR="004E38D1" w:rsidRPr="00714EE0" w:rsidRDefault="00C92E99" w:rsidP="004E38D1">
      <w:pPr>
        <w:pStyle w:val="Listenabsatz"/>
        <w:numPr>
          <w:ilvl w:val="0"/>
          <w:numId w:val="14"/>
        </w:numPr>
        <w:spacing w:before="60" w:after="60"/>
        <w:ind w:left="357" w:hanging="357"/>
        <w:contextualSpacing w:val="0"/>
      </w:pPr>
      <w:r w:rsidRPr="00714EE0">
        <w:t xml:space="preserve">Der Verwaltungsrat tagt </w:t>
      </w:r>
      <w:r w:rsidR="008A6F8F" w:rsidRPr="00714EE0">
        <w:t>mindestens einmal</w:t>
      </w:r>
      <w:r w:rsidRPr="00714EE0">
        <w:t xml:space="preserve"> im Jahr.</w:t>
      </w:r>
      <w:bookmarkStart w:id="295" w:name="_Toc223536750"/>
      <w:bookmarkStart w:id="296" w:name="_Toc231465357"/>
      <w:bookmarkStart w:id="297" w:name="_Toc231465494"/>
    </w:p>
    <w:p w14:paraId="372499BA" w14:textId="62F03CFE" w:rsidR="00C92E99" w:rsidRPr="00714EE0" w:rsidRDefault="004E38D1" w:rsidP="004E38D1">
      <w:pPr>
        <w:pStyle w:val="berschrift3"/>
        <w:numPr>
          <w:ilvl w:val="0"/>
          <w:numId w:val="0"/>
        </w:numPr>
      </w:pPr>
      <w:r w:rsidRPr="00714EE0">
        <w:t xml:space="preserve">6.2.3 </w:t>
      </w:r>
      <w:r w:rsidR="00864F53" w:rsidRPr="00714EE0">
        <w:t>I</w:t>
      </w:r>
      <w:r w:rsidR="00C92E99" w:rsidRPr="00714EE0">
        <w:t>nteressenkonflikte</w:t>
      </w:r>
      <w:bookmarkEnd w:id="295"/>
      <w:bookmarkEnd w:id="296"/>
      <w:bookmarkEnd w:id="297"/>
    </w:p>
    <w:p w14:paraId="122A4F76" w14:textId="77777777" w:rsidR="00C92E99" w:rsidRPr="00714EE0" w:rsidRDefault="00C92E99" w:rsidP="00286430">
      <w:r w:rsidRPr="00714EE0">
        <w:t>Interessenkonflikte zwischen Leitung und Aufsicht sind nicht erkennbar.</w:t>
      </w:r>
    </w:p>
    <w:p w14:paraId="7C372201" w14:textId="6BF7F793" w:rsidR="00C92E99" w:rsidRPr="00714EE0" w:rsidRDefault="00C92E99" w:rsidP="004E38D1">
      <w:pPr>
        <w:pStyle w:val="berschrift3"/>
        <w:numPr>
          <w:ilvl w:val="2"/>
          <w:numId w:val="29"/>
        </w:numPr>
      </w:pPr>
      <w:bookmarkStart w:id="298" w:name="_Toc223536751"/>
      <w:bookmarkStart w:id="299" w:name="_Toc231465358"/>
      <w:bookmarkStart w:id="300" w:name="_Toc231465495"/>
      <w:r w:rsidRPr="00714EE0">
        <w:lastRenderedPageBreak/>
        <w:t>Internes Kontrollsystem</w:t>
      </w:r>
      <w:bookmarkEnd w:id="298"/>
      <w:bookmarkEnd w:id="299"/>
      <w:bookmarkEnd w:id="300"/>
    </w:p>
    <w:p w14:paraId="6A206CC8" w14:textId="77777777" w:rsidR="003B58C1" w:rsidRPr="00714EE0" w:rsidRDefault="003B58C1" w:rsidP="00286430">
      <w:r w:rsidRPr="00714EE0">
        <w:t xml:space="preserve">Der Vorstand berichtet jährlich auf der Verwaltungsratssitzung und der Delegiertenversammlung. </w:t>
      </w:r>
    </w:p>
    <w:p w14:paraId="78FA2E90" w14:textId="77777777" w:rsidR="003B58C1" w:rsidRPr="00714EE0" w:rsidRDefault="003B58C1" w:rsidP="00286430">
      <w:r w:rsidRPr="00714EE0">
        <w:t>Der Vorstand erhält auf seinen Sitzungen ausführliche Berichte der Geschäftsführung zur Arbeit der Geschäftsstelle.</w:t>
      </w:r>
    </w:p>
    <w:p w14:paraId="30D93875" w14:textId="77777777" w:rsidR="003B58C1" w:rsidRPr="00714EE0" w:rsidRDefault="003B58C1" w:rsidP="00286430">
      <w:r w:rsidRPr="00714EE0">
        <w:t>Die Geschäftsführung erhält die Protokolle der Teamsitzungen.</w:t>
      </w:r>
    </w:p>
    <w:p w14:paraId="1857BAF2" w14:textId="77777777" w:rsidR="003B58C1" w:rsidRPr="00714EE0" w:rsidRDefault="00366A70" w:rsidP="00286430">
      <w:r w:rsidRPr="00714EE0">
        <w:t xml:space="preserve">Die Interessen der Mitarbeitenden des ABSV und der ABSV Service </w:t>
      </w:r>
      <w:r w:rsidR="005660A9" w:rsidRPr="00714EE0">
        <w:t xml:space="preserve">gemeinnützige </w:t>
      </w:r>
      <w:r w:rsidRPr="00714EE0">
        <w:t>GmbH w</w:t>
      </w:r>
      <w:r w:rsidR="002B6621" w:rsidRPr="00714EE0">
        <w:t>u</w:t>
      </w:r>
      <w:r w:rsidRPr="00714EE0">
        <w:t xml:space="preserve">rden durch </w:t>
      </w:r>
      <w:r w:rsidR="002B6621" w:rsidRPr="00714EE0">
        <w:t>den</w:t>
      </w:r>
      <w:r w:rsidRPr="00714EE0">
        <w:t xml:space="preserve"> Betriebsrat wahrgenommen. Es gibt außerdem eine Schwerbehindertenvertretung und einen Sicherheitsbeauftragten. </w:t>
      </w:r>
    </w:p>
    <w:p w14:paraId="78AB929A" w14:textId="02074E45" w:rsidR="00C92E99" w:rsidRPr="00714EE0" w:rsidRDefault="00C92E99" w:rsidP="003D7CC2">
      <w:pPr>
        <w:pStyle w:val="berschrift2"/>
      </w:pPr>
      <w:bookmarkStart w:id="301" w:name="_Toc223536752"/>
      <w:bookmarkStart w:id="302" w:name="_Toc231465359"/>
      <w:bookmarkStart w:id="303" w:name="_Toc231465496"/>
      <w:r w:rsidRPr="00714EE0">
        <w:t>Eigentümerstruktur, Mitgliedschaften</w:t>
      </w:r>
      <w:r w:rsidR="00D531AF" w:rsidRPr="00714EE0">
        <w:t>,</w:t>
      </w:r>
      <w:r w:rsidRPr="00714EE0">
        <w:t xml:space="preserve"> verbundene Organisationen</w:t>
      </w:r>
      <w:bookmarkEnd w:id="301"/>
      <w:bookmarkEnd w:id="302"/>
      <w:bookmarkEnd w:id="303"/>
    </w:p>
    <w:p w14:paraId="69242317" w14:textId="77777777" w:rsidR="00C92E99" w:rsidRPr="00714EE0" w:rsidRDefault="00C92E99" w:rsidP="00286430">
      <w:r w:rsidRPr="00714EE0">
        <w:t>Der ABSV ist in folgenden Verbänden und Vereinen Mitglied</w:t>
      </w:r>
    </w:p>
    <w:p w14:paraId="2A632105" w14:textId="77777777" w:rsidR="00C92E99" w:rsidRPr="00714EE0" w:rsidRDefault="00C92E99" w:rsidP="00D47520">
      <w:pPr>
        <w:pStyle w:val="Listenabsatz"/>
        <w:numPr>
          <w:ilvl w:val="0"/>
          <w:numId w:val="14"/>
        </w:numPr>
        <w:spacing w:before="60" w:after="60"/>
        <w:ind w:left="357" w:hanging="357"/>
        <w:contextualSpacing w:val="0"/>
      </w:pPr>
      <w:r w:rsidRPr="00714EE0">
        <w:t>Arbeitskreis Berliner Senioren (ABS)</w:t>
      </w:r>
    </w:p>
    <w:p w14:paraId="37F6735D" w14:textId="77777777" w:rsidR="00C92E99" w:rsidRPr="00714EE0" w:rsidRDefault="00C92E99" w:rsidP="00D47520">
      <w:pPr>
        <w:pStyle w:val="Listenabsatz"/>
        <w:numPr>
          <w:ilvl w:val="0"/>
          <w:numId w:val="14"/>
        </w:numPr>
        <w:spacing w:before="60" w:after="60"/>
        <w:ind w:left="357" w:hanging="357"/>
        <w:contextualSpacing w:val="0"/>
      </w:pPr>
      <w:r w:rsidRPr="00714EE0">
        <w:t xml:space="preserve">Deutscher Blinden- und Sehbehindertenverband e. V. (DBSV), </w:t>
      </w:r>
    </w:p>
    <w:p w14:paraId="04B4999F" w14:textId="77777777" w:rsidR="00C92E99" w:rsidRPr="00714EE0" w:rsidRDefault="00C92E99" w:rsidP="00D47520">
      <w:pPr>
        <w:pStyle w:val="Listenabsatz"/>
        <w:numPr>
          <w:ilvl w:val="0"/>
          <w:numId w:val="14"/>
        </w:numPr>
        <w:spacing w:before="60" w:after="60"/>
        <w:ind w:left="357" w:hanging="357"/>
        <w:contextualSpacing w:val="0"/>
      </w:pPr>
      <w:r w:rsidRPr="00714EE0">
        <w:t xml:space="preserve">Deutscher </w:t>
      </w:r>
      <w:r w:rsidR="008B6307" w:rsidRPr="00714EE0">
        <w:t xml:space="preserve">Paritätischer </w:t>
      </w:r>
      <w:r w:rsidRPr="00714EE0">
        <w:t xml:space="preserve">Wohlfahrtsverband, Landesverband </w:t>
      </w:r>
      <w:r w:rsidR="00B01671" w:rsidRPr="00714EE0">
        <w:br/>
      </w:r>
      <w:r w:rsidRPr="00714EE0">
        <w:t>Berlin e. V.</w:t>
      </w:r>
    </w:p>
    <w:p w14:paraId="1F760C48" w14:textId="77777777" w:rsidR="00C92E99" w:rsidRPr="00714EE0" w:rsidRDefault="00C92E99" w:rsidP="00D47520">
      <w:pPr>
        <w:pStyle w:val="Listenabsatz"/>
        <w:numPr>
          <w:ilvl w:val="0"/>
          <w:numId w:val="14"/>
        </w:numPr>
        <w:spacing w:before="60" w:after="60"/>
        <w:ind w:left="357" w:hanging="357"/>
        <w:contextualSpacing w:val="0"/>
      </w:pPr>
      <w:r w:rsidRPr="00714EE0">
        <w:t>Deutscher Verein für öffentliche und private Fürsorge e. V.</w:t>
      </w:r>
    </w:p>
    <w:p w14:paraId="0EC1DD62" w14:textId="77777777" w:rsidR="00C92E99" w:rsidRPr="00714EE0" w:rsidRDefault="00C92E99" w:rsidP="00D47520">
      <w:pPr>
        <w:pStyle w:val="Listenabsatz"/>
        <w:numPr>
          <w:ilvl w:val="0"/>
          <w:numId w:val="14"/>
        </w:numPr>
        <w:spacing w:before="60" w:after="60"/>
        <w:ind w:left="357" w:hanging="357"/>
        <w:contextualSpacing w:val="0"/>
      </w:pPr>
      <w:r w:rsidRPr="00714EE0">
        <w:t xml:space="preserve">Landesvereinigung Selbsthilfe Berlin e. V. </w:t>
      </w:r>
    </w:p>
    <w:p w14:paraId="3E56A70F" w14:textId="77777777" w:rsidR="00C92E99" w:rsidRPr="00714EE0" w:rsidRDefault="00C92E99" w:rsidP="00D47520">
      <w:pPr>
        <w:pStyle w:val="Listenabsatz"/>
        <w:numPr>
          <w:ilvl w:val="0"/>
          <w:numId w:val="14"/>
        </w:numPr>
        <w:spacing w:before="60" w:after="60"/>
        <w:ind w:left="357" w:hanging="357"/>
        <w:contextualSpacing w:val="0"/>
      </w:pPr>
      <w:r w:rsidRPr="00714EE0">
        <w:t xml:space="preserve">Institut für Rehabilitation und Integration Sehgeschädigter </w:t>
      </w:r>
      <w:r w:rsidR="00B01671" w:rsidRPr="00714EE0">
        <w:br/>
      </w:r>
      <w:r w:rsidRPr="00714EE0">
        <w:t>(IRIS) e. V.</w:t>
      </w:r>
    </w:p>
    <w:p w14:paraId="1D53B59B" w14:textId="77777777" w:rsidR="00C92E99" w:rsidRPr="00714EE0" w:rsidRDefault="00C92E99" w:rsidP="00D47520">
      <w:pPr>
        <w:pStyle w:val="Listenabsatz"/>
        <w:numPr>
          <w:ilvl w:val="0"/>
          <w:numId w:val="14"/>
        </w:numPr>
        <w:spacing w:before="60" w:after="60"/>
        <w:ind w:left="357" w:hanging="357"/>
        <w:contextualSpacing w:val="0"/>
      </w:pPr>
      <w:r w:rsidRPr="00714EE0">
        <w:t xml:space="preserve">Förderverein des Deutschen Blinden-Museums e. V. </w:t>
      </w:r>
    </w:p>
    <w:p w14:paraId="2F6AB5E7" w14:textId="77777777" w:rsidR="00C92E99" w:rsidRPr="00714EE0" w:rsidRDefault="00336E35" w:rsidP="00D47520">
      <w:pPr>
        <w:pStyle w:val="Listenabsatz"/>
        <w:numPr>
          <w:ilvl w:val="0"/>
          <w:numId w:val="14"/>
        </w:numPr>
        <w:spacing w:before="60" w:after="60"/>
        <w:ind w:left="357" w:hanging="357"/>
        <w:contextualSpacing w:val="0"/>
      </w:pPr>
      <w:proofErr w:type="spellStart"/>
      <w:r w:rsidRPr="00714EE0">
        <w:t>KulturLeben</w:t>
      </w:r>
      <w:proofErr w:type="spellEnd"/>
      <w:r w:rsidRPr="00714EE0">
        <w:t xml:space="preserve"> Berlin – Schlüssel zur Kultur e. V.</w:t>
      </w:r>
    </w:p>
    <w:p w14:paraId="2BD13A68" w14:textId="77777777" w:rsidR="00C92E99" w:rsidRPr="00714EE0" w:rsidRDefault="00C92E99" w:rsidP="00D47520">
      <w:pPr>
        <w:pStyle w:val="Listenabsatz"/>
        <w:numPr>
          <w:ilvl w:val="0"/>
          <w:numId w:val="14"/>
        </w:numPr>
        <w:spacing w:before="60" w:after="60"/>
        <w:ind w:left="357" w:hanging="357"/>
        <w:contextualSpacing w:val="0"/>
      </w:pPr>
      <w:r w:rsidRPr="00714EE0">
        <w:t>Verbraucherzentrale Berlin</w:t>
      </w:r>
      <w:r w:rsidR="007050F5" w:rsidRPr="00714EE0">
        <w:t>.</w:t>
      </w:r>
    </w:p>
    <w:p w14:paraId="14BA794E" w14:textId="77777777" w:rsidR="00C92E99" w:rsidRPr="00714EE0" w:rsidRDefault="00C92E99" w:rsidP="00286430">
      <w:r w:rsidRPr="00714EE0">
        <w:t xml:space="preserve">Der ABSV ist alleiniger Gesellschafter </w:t>
      </w:r>
    </w:p>
    <w:p w14:paraId="50CC70CA" w14:textId="77777777" w:rsidR="00864F53" w:rsidRPr="00714EE0" w:rsidRDefault="00C92E99" w:rsidP="00D47520">
      <w:pPr>
        <w:pStyle w:val="Listenabsatz"/>
        <w:numPr>
          <w:ilvl w:val="0"/>
          <w:numId w:val="14"/>
        </w:numPr>
        <w:spacing w:before="60" w:after="60"/>
        <w:ind w:left="357" w:hanging="357"/>
        <w:contextualSpacing w:val="0"/>
      </w:pPr>
      <w:r w:rsidRPr="00714EE0">
        <w:t xml:space="preserve">der </w:t>
      </w:r>
      <w:r w:rsidR="00BF16A5" w:rsidRPr="00714EE0">
        <w:t>ABSV</w:t>
      </w:r>
      <w:r w:rsidRPr="00714EE0">
        <w:t xml:space="preserve"> </w:t>
      </w:r>
      <w:r w:rsidR="00BF16A5" w:rsidRPr="00714EE0">
        <w:t>Service</w:t>
      </w:r>
      <w:r w:rsidR="00864F53" w:rsidRPr="00714EE0">
        <w:t xml:space="preserve"> gemeinnützige GmbH (Spandau)</w:t>
      </w:r>
    </w:p>
    <w:p w14:paraId="4E0FCBD9" w14:textId="77777777" w:rsidR="00C92E99" w:rsidRPr="00714EE0" w:rsidRDefault="00C92E99" w:rsidP="00D47520">
      <w:pPr>
        <w:pStyle w:val="Listenabsatz"/>
        <w:numPr>
          <w:ilvl w:val="0"/>
          <w:numId w:val="14"/>
        </w:numPr>
        <w:spacing w:before="60" w:after="60"/>
        <w:ind w:left="357" w:hanging="357"/>
        <w:contextualSpacing w:val="0"/>
      </w:pPr>
      <w:r w:rsidRPr="00714EE0">
        <w:t>der BWS Blindenwohnstätten gemeinn</w:t>
      </w:r>
      <w:r w:rsidR="00864F53" w:rsidRPr="00714EE0">
        <w:t>ützige Betriebs GmbH (Spandau)</w:t>
      </w:r>
    </w:p>
    <w:p w14:paraId="4F0C3533" w14:textId="77777777" w:rsidR="00C92E99" w:rsidRPr="00714EE0" w:rsidRDefault="00C92E99" w:rsidP="00D47520">
      <w:pPr>
        <w:pStyle w:val="Listenabsatz"/>
        <w:numPr>
          <w:ilvl w:val="0"/>
          <w:numId w:val="14"/>
        </w:numPr>
        <w:spacing w:before="60" w:after="60"/>
        <w:ind w:left="357" w:hanging="357"/>
        <w:contextualSpacing w:val="0"/>
      </w:pPr>
      <w:r w:rsidRPr="00714EE0">
        <w:t xml:space="preserve">der BWS Blindenwohnstätte in Weißensee </w:t>
      </w:r>
      <w:r w:rsidR="00494F98" w:rsidRPr="00714EE0">
        <w:br/>
      </w:r>
      <w:r w:rsidR="00864F53" w:rsidRPr="00714EE0">
        <w:t>gemeinnützige GmbH</w:t>
      </w:r>
    </w:p>
    <w:p w14:paraId="2261B88D" w14:textId="77777777" w:rsidR="00C92E99" w:rsidRPr="00714EE0" w:rsidRDefault="00C92E99" w:rsidP="00D47520">
      <w:pPr>
        <w:pStyle w:val="Listenabsatz"/>
        <w:numPr>
          <w:ilvl w:val="0"/>
          <w:numId w:val="14"/>
        </w:numPr>
        <w:spacing w:before="60" w:after="60"/>
        <w:ind w:left="357" w:hanging="357"/>
        <w:contextualSpacing w:val="0"/>
      </w:pPr>
      <w:r w:rsidRPr="00714EE0">
        <w:t xml:space="preserve">der ABC Blindenwohnstätte in Weißensee </w:t>
      </w:r>
      <w:r w:rsidR="00494F98" w:rsidRPr="00714EE0">
        <w:br/>
      </w:r>
      <w:r w:rsidRPr="00714EE0">
        <w:t>gemeinnützige Betriebs GmbH</w:t>
      </w:r>
      <w:r w:rsidR="00077670" w:rsidRPr="00714EE0">
        <w:t>.</w:t>
      </w:r>
    </w:p>
    <w:p w14:paraId="19F1B697" w14:textId="77777777" w:rsidR="002767DE" w:rsidRPr="00714EE0" w:rsidRDefault="002767DE" w:rsidP="00286430">
      <w:r w:rsidRPr="00714EE0">
        <w:t xml:space="preserve">Der ABSV und die ABSV Service </w:t>
      </w:r>
      <w:r w:rsidR="005660A9" w:rsidRPr="00714EE0">
        <w:t xml:space="preserve">gemeinnützige </w:t>
      </w:r>
      <w:r w:rsidRPr="00714EE0">
        <w:t>GmbH sind ein Gemeinschaftsbetrieb. Aufgabengebiete, bei denen Leistungen erbracht und abgerechnet werden, gehören zur ABSV Service gGmbH, wie beispielsweise der Hilfsmittelverkauf und der Reha-Bereich.</w:t>
      </w:r>
    </w:p>
    <w:p w14:paraId="68F68FA0" w14:textId="77777777" w:rsidR="00C92E99" w:rsidRPr="00714EE0" w:rsidRDefault="00C92E99" w:rsidP="00286430">
      <w:r w:rsidRPr="00714EE0">
        <w:lastRenderedPageBreak/>
        <w:t xml:space="preserve">Der ABSV ist </w:t>
      </w:r>
      <w:r w:rsidR="005660A9" w:rsidRPr="00714EE0">
        <w:t xml:space="preserve">seit Mitte des Berichtsjahres außerdem alleiniger Gesellschafter </w:t>
      </w:r>
      <w:r w:rsidRPr="00714EE0">
        <w:t>der Berliner Blindenhörbücherei gemeinnützige GmbH</w:t>
      </w:r>
      <w:r w:rsidR="005660A9" w:rsidRPr="00714EE0">
        <w:t>.</w:t>
      </w:r>
    </w:p>
    <w:p w14:paraId="55F0E5FC" w14:textId="77777777" w:rsidR="00C92E99" w:rsidRPr="00714EE0" w:rsidRDefault="00C92E99" w:rsidP="00286430">
      <w:r w:rsidRPr="00714EE0">
        <w:t xml:space="preserve">Der ABSV ist Minderheitsgesellschafter der </w:t>
      </w:r>
      <w:proofErr w:type="spellStart"/>
      <w:r w:rsidRPr="00714EE0">
        <w:t>rbm</w:t>
      </w:r>
      <w:proofErr w:type="spellEnd"/>
      <w:r w:rsidRPr="00714EE0">
        <w:t xml:space="preserve"> gemeinnützige GmbH Rechte behinderter Menschen</w:t>
      </w:r>
      <w:r w:rsidR="00864F53" w:rsidRPr="00714EE0">
        <w:t>.</w:t>
      </w:r>
    </w:p>
    <w:p w14:paraId="15B3CDDD" w14:textId="6637C599" w:rsidR="00C92E99" w:rsidRPr="00714EE0" w:rsidRDefault="00C92E99" w:rsidP="00286430">
      <w:pPr>
        <w:pStyle w:val="berschrift2"/>
      </w:pPr>
      <w:bookmarkStart w:id="304" w:name="_Toc223536753"/>
      <w:bookmarkStart w:id="305" w:name="_Toc231465360"/>
      <w:bookmarkStart w:id="306" w:name="_Toc231465497"/>
      <w:r w:rsidRPr="00714EE0">
        <w:t>Umwelt- und Sozialprofil</w:t>
      </w:r>
      <w:bookmarkEnd w:id="304"/>
      <w:bookmarkEnd w:id="305"/>
      <w:bookmarkEnd w:id="306"/>
      <w:r w:rsidR="00B457B9" w:rsidRPr="00714EE0">
        <w:t xml:space="preserve"> </w:t>
      </w:r>
    </w:p>
    <w:p w14:paraId="2DED5E8B" w14:textId="77777777" w:rsidR="00C92E99" w:rsidRPr="00714EE0" w:rsidRDefault="00C92E99" w:rsidP="00286430">
      <w:r w:rsidRPr="00714EE0">
        <w:t xml:space="preserve">Der ABSV setzt sich für eine Diversität in der Mitarbeiterschaft ein. </w:t>
      </w:r>
      <w:r w:rsidR="008A6F8F" w:rsidRPr="00714EE0">
        <w:t>Der</w:t>
      </w:r>
      <w:r w:rsidRPr="00714EE0">
        <w:t xml:space="preserve"> Anteil der beschäftigten Frauen </w:t>
      </w:r>
      <w:r w:rsidR="008A6F8F" w:rsidRPr="00714EE0">
        <w:t>zum Ende des Berichtsjahres</w:t>
      </w:r>
      <w:r w:rsidRPr="00714EE0">
        <w:t xml:space="preserve"> </w:t>
      </w:r>
      <w:r w:rsidR="008A6F8F" w:rsidRPr="00714EE0">
        <w:t>umfasst</w:t>
      </w:r>
      <w:r w:rsidRPr="00714EE0">
        <w:t xml:space="preserve"> dreiviertel der Beschäftigten. Der ABSV beschäftigt </w:t>
      </w:r>
      <w:r w:rsidR="00366A70" w:rsidRPr="00714EE0">
        <w:t>schwerbehinderte Menschen, d</w:t>
      </w:r>
      <w:r w:rsidR="00130F03" w:rsidRPr="00714EE0">
        <w:t>a</w:t>
      </w:r>
      <w:r w:rsidR="00366A70" w:rsidRPr="00714EE0">
        <w:t xml:space="preserve">runter </w:t>
      </w:r>
      <w:r w:rsidRPr="00714EE0">
        <w:t xml:space="preserve">blinde </w:t>
      </w:r>
      <w:r w:rsidR="00965740" w:rsidRPr="00714EE0">
        <w:t xml:space="preserve">und sehbehinderte </w:t>
      </w:r>
      <w:r w:rsidRPr="00714EE0">
        <w:t>Menschen</w:t>
      </w:r>
      <w:r w:rsidR="00077670" w:rsidRPr="00714EE0">
        <w:t>,</w:t>
      </w:r>
      <w:r w:rsidR="005660A9" w:rsidRPr="00714EE0">
        <w:t xml:space="preserve"> und unterstützt sie bei der Suche nach einer Arbeitsassistenz, sofern ein Anspruch besteht. </w:t>
      </w:r>
      <w:r w:rsidRPr="00714EE0">
        <w:t>Die Arbeitsassistenzen selbst sind auf ausdrücklichen Wunsch der Assistenznehmenden ebenfalls beim ABSV (</w:t>
      </w:r>
      <w:r w:rsidR="005660A9" w:rsidRPr="00714EE0">
        <w:t>im sogenannten</w:t>
      </w:r>
      <w:r w:rsidRPr="00714EE0">
        <w:t xml:space="preserve"> interne</w:t>
      </w:r>
      <w:r w:rsidR="005660A9" w:rsidRPr="00714EE0">
        <w:t xml:space="preserve">n </w:t>
      </w:r>
      <w:r w:rsidRPr="00714EE0">
        <w:t xml:space="preserve">Dienstleistungsmodell </w:t>
      </w:r>
      <w:r w:rsidR="005660A9" w:rsidRPr="00714EE0">
        <w:t>beziehungsweise</w:t>
      </w:r>
      <w:r w:rsidRPr="00714EE0">
        <w:t xml:space="preserve"> Abtretungsmodell) angestellt.</w:t>
      </w:r>
    </w:p>
    <w:p w14:paraId="0650CA60" w14:textId="77777777" w:rsidR="00C92E99" w:rsidRPr="00714EE0" w:rsidRDefault="00C92E99" w:rsidP="00286430">
      <w:r w:rsidRPr="00714EE0">
        <w:t>Der ABSV ist bereit</w:t>
      </w:r>
      <w:r w:rsidR="008A6F8F" w:rsidRPr="00714EE0">
        <w:t>,</w:t>
      </w:r>
      <w:r w:rsidRPr="00714EE0">
        <w:t xml:space="preserve"> insbesondere in Kooperation mit den Berufsförderungswerken</w:t>
      </w:r>
      <w:r w:rsidR="008A6F8F" w:rsidRPr="00714EE0">
        <w:t>,</w:t>
      </w:r>
      <w:r w:rsidRPr="00714EE0">
        <w:t xml:space="preserve"> Praktika zu ermöglichen. </w:t>
      </w:r>
    </w:p>
    <w:p w14:paraId="64706A1D" w14:textId="77777777" w:rsidR="00C92E99" w:rsidRPr="00714EE0" w:rsidRDefault="00C92E99" w:rsidP="00286430">
      <w:r w:rsidRPr="00714EE0">
        <w:t xml:space="preserve">Die Arbeitszeiten im ABSV sind familienfreundlich und flexibel gestaltbar. Mobiles Office ist, soweit es die konkreten Arbeitsaufgaben zulassen, möglich. </w:t>
      </w:r>
    </w:p>
    <w:p w14:paraId="47A3BEF0" w14:textId="0A300261" w:rsidR="001E508A" w:rsidRPr="00714EE0" w:rsidRDefault="00C92E99" w:rsidP="00286430">
      <w:r w:rsidRPr="00714EE0">
        <w:t xml:space="preserve">Fort- und Weiterbildung sind uns wichtig, um Mitarbeitende zu unterstützen, ihre beruflichen Handlungskompetenzen zu erhalten und weiter auszubauen, sie zu motivieren und </w:t>
      </w:r>
      <w:r w:rsidR="005749D1" w:rsidRPr="00714EE0">
        <w:t>in der Geschäftsstelle des Vereins</w:t>
      </w:r>
      <w:r w:rsidRPr="00714EE0">
        <w:t xml:space="preserve"> zu halten. </w:t>
      </w:r>
      <w:r w:rsidR="001E508A" w:rsidRPr="00714EE0">
        <w:br w:type="page"/>
      </w:r>
    </w:p>
    <w:p w14:paraId="26DD3ACA" w14:textId="4E007E3A" w:rsidR="00431974" w:rsidRPr="00714EE0" w:rsidRDefault="00130F03" w:rsidP="005E39DA">
      <w:pPr>
        <w:pStyle w:val="berschrift1"/>
      </w:pPr>
      <w:bookmarkStart w:id="307" w:name="_Toc47964060"/>
      <w:r w:rsidRPr="00714EE0">
        <w:lastRenderedPageBreak/>
        <w:t xml:space="preserve"> </w:t>
      </w:r>
      <w:bookmarkStart w:id="308" w:name="_Toc223536754"/>
      <w:bookmarkStart w:id="309" w:name="_Toc231465361"/>
      <w:bookmarkStart w:id="310" w:name="_Toc231465498"/>
      <w:r w:rsidR="00A871DB" w:rsidRPr="00714EE0">
        <w:t>Finanzen und Rechnungslegung</w:t>
      </w:r>
      <w:bookmarkStart w:id="311" w:name="_Toc223533970"/>
      <w:bookmarkStart w:id="312" w:name="_Toc47964061"/>
      <w:bookmarkEnd w:id="307"/>
      <w:bookmarkEnd w:id="308"/>
      <w:bookmarkEnd w:id="309"/>
      <w:bookmarkEnd w:id="310"/>
      <w:bookmarkEnd w:id="311"/>
    </w:p>
    <w:p w14:paraId="470BE11E" w14:textId="77777777" w:rsidR="005E39DA" w:rsidRPr="00714EE0" w:rsidRDefault="005E39DA" w:rsidP="005E39DA">
      <w:pPr>
        <w:pStyle w:val="Listenabsatz"/>
        <w:keepNext/>
        <w:keepLines/>
        <w:numPr>
          <w:ilvl w:val="0"/>
          <w:numId w:val="10"/>
        </w:numPr>
        <w:spacing w:before="240" w:after="240"/>
        <w:contextualSpacing w:val="0"/>
        <w:outlineLvl w:val="1"/>
        <w:rPr>
          <w:rFonts w:eastAsiaTheme="majorEastAsia"/>
          <w:b/>
          <w:vanish/>
          <w:sz w:val="28"/>
          <w:szCs w:val="32"/>
        </w:rPr>
      </w:pPr>
      <w:bookmarkStart w:id="313" w:name="_Toc223536690"/>
      <w:bookmarkStart w:id="314" w:name="_Toc223536755"/>
      <w:bookmarkStart w:id="315" w:name="_Toc223537390"/>
      <w:bookmarkStart w:id="316" w:name="_Toc231464504"/>
      <w:bookmarkStart w:id="317" w:name="_Toc231464763"/>
      <w:bookmarkStart w:id="318" w:name="_Toc231464828"/>
      <w:bookmarkStart w:id="319" w:name="_Toc231464894"/>
      <w:bookmarkStart w:id="320" w:name="_Toc231464960"/>
      <w:bookmarkStart w:id="321" w:name="_Toc231465025"/>
      <w:bookmarkStart w:id="322" w:name="_Toc231465090"/>
      <w:bookmarkStart w:id="323" w:name="_Toc231465161"/>
      <w:bookmarkStart w:id="324" w:name="_Toc231465232"/>
      <w:bookmarkStart w:id="325" w:name="_Toc231465297"/>
      <w:bookmarkStart w:id="326" w:name="_Toc231465362"/>
      <w:bookmarkStart w:id="327" w:name="_Toc231465433"/>
      <w:bookmarkStart w:id="328" w:name="_Toc231465499"/>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14:paraId="21F05ED6" w14:textId="4BDFC171" w:rsidR="00A871DB" w:rsidRPr="00714EE0" w:rsidRDefault="00A871DB" w:rsidP="005E39DA">
      <w:pPr>
        <w:pStyle w:val="berschrift2"/>
      </w:pPr>
      <w:bookmarkStart w:id="329" w:name="_Toc223536756"/>
      <w:bookmarkStart w:id="330" w:name="_Toc231465363"/>
      <w:bookmarkStart w:id="331" w:name="_Toc231465500"/>
      <w:r w:rsidRPr="00714EE0">
        <w:t>Buchführung und Rechnungslegung</w:t>
      </w:r>
      <w:bookmarkEnd w:id="312"/>
      <w:bookmarkEnd w:id="329"/>
      <w:bookmarkEnd w:id="330"/>
      <w:bookmarkEnd w:id="331"/>
    </w:p>
    <w:p w14:paraId="1D72EE38" w14:textId="6DD61021" w:rsidR="00E01B91" w:rsidRPr="00714EE0" w:rsidRDefault="00E01B91" w:rsidP="00286430">
      <w:pPr>
        <w:pStyle w:val="berschrift3"/>
      </w:pPr>
      <w:bookmarkStart w:id="332" w:name="_Toc223536757"/>
      <w:bookmarkStart w:id="333" w:name="_Toc231465364"/>
      <w:bookmarkStart w:id="334" w:name="_Toc231465501"/>
      <w:r w:rsidRPr="00714EE0">
        <w:t>Buchführung</w:t>
      </w:r>
      <w:bookmarkEnd w:id="332"/>
      <w:bookmarkEnd w:id="333"/>
      <w:bookmarkEnd w:id="334"/>
    </w:p>
    <w:p w14:paraId="5D298FD7" w14:textId="77777777" w:rsidR="00BF16A5" w:rsidRPr="00714EE0" w:rsidRDefault="00E01B91" w:rsidP="00286430">
      <w:r w:rsidRPr="00714EE0">
        <w:t xml:space="preserve">Die Buchführung des ABSV wird von der Tochtergesellschaft </w:t>
      </w:r>
      <w:r w:rsidR="00E65B9E" w:rsidRPr="00714EE0">
        <w:t>ABSV Service gemeinnützige</w:t>
      </w:r>
      <w:r w:rsidRPr="00714EE0">
        <w:t xml:space="preserve"> GmbH durchgeführt. </w:t>
      </w:r>
    </w:p>
    <w:p w14:paraId="1E801F79" w14:textId="5D851662" w:rsidR="00E01B91" w:rsidRPr="00714EE0" w:rsidRDefault="00E01B91" w:rsidP="00286430">
      <w:pPr>
        <w:pStyle w:val="berschrift3"/>
      </w:pPr>
      <w:bookmarkStart w:id="335" w:name="_Toc223536758"/>
      <w:bookmarkStart w:id="336" w:name="_Toc231465365"/>
      <w:bookmarkStart w:id="337" w:name="_Toc231465502"/>
      <w:r w:rsidRPr="00714EE0">
        <w:t>Jahresabschluss</w:t>
      </w:r>
      <w:bookmarkEnd w:id="335"/>
      <w:bookmarkEnd w:id="336"/>
      <w:bookmarkEnd w:id="337"/>
    </w:p>
    <w:p w14:paraId="43D1A37C" w14:textId="77777777" w:rsidR="00D87167" w:rsidRPr="00714EE0" w:rsidRDefault="00D87167" w:rsidP="00D87167">
      <w:bookmarkStart w:id="338" w:name="_Toc223536759"/>
      <w:r w:rsidRPr="00714EE0">
        <w:t xml:space="preserve">Der Jahresabschluss wird von der M&amp;S GmbH Michael &amp; </w:t>
      </w:r>
      <w:proofErr w:type="spellStart"/>
      <w:r w:rsidRPr="00714EE0">
        <w:t>Stietz</w:t>
      </w:r>
      <w:proofErr w:type="spellEnd"/>
      <w:r w:rsidRPr="00714EE0">
        <w:t xml:space="preserve"> Steuerberatungsgesellschaft erstellt und mit einem Testat abgeschlossen.</w:t>
      </w:r>
    </w:p>
    <w:p w14:paraId="359BF0D1" w14:textId="07917F81" w:rsidR="00B11FF6" w:rsidRPr="00714EE0" w:rsidRDefault="00E01B91" w:rsidP="00B11FF6">
      <w:pPr>
        <w:pStyle w:val="berschrift3"/>
      </w:pPr>
      <w:bookmarkStart w:id="339" w:name="_Toc231465366"/>
      <w:bookmarkStart w:id="340" w:name="_Toc231465503"/>
      <w:r w:rsidRPr="00714EE0">
        <w:t>Controlling</w:t>
      </w:r>
      <w:bookmarkEnd w:id="338"/>
      <w:bookmarkEnd w:id="339"/>
      <w:bookmarkEnd w:id="340"/>
    </w:p>
    <w:p w14:paraId="6D874C1B" w14:textId="71847D53" w:rsidR="003C69BC" w:rsidRPr="00714EE0" w:rsidRDefault="00E01B91" w:rsidP="00286430">
      <w:r w:rsidRPr="00714EE0">
        <w:t xml:space="preserve">Das Gesamtcontrolling erfolgt jahresweise in der </w:t>
      </w:r>
      <w:r w:rsidR="00D30112" w:rsidRPr="00714EE0">
        <w:t>Delegierten</w:t>
      </w:r>
      <w:r w:rsidRPr="00714EE0">
        <w:t xml:space="preserve">versammlung durch die Genehmigung des </w:t>
      </w:r>
      <w:r w:rsidR="00BF16A5" w:rsidRPr="00714EE0">
        <w:t>Jahresabschlusses</w:t>
      </w:r>
      <w:r w:rsidR="009F3492" w:rsidRPr="00714EE0">
        <w:t>.</w:t>
      </w:r>
    </w:p>
    <w:p w14:paraId="7A7F86E4" w14:textId="52675302" w:rsidR="00E01B91" w:rsidRPr="00714EE0" w:rsidRDefault="00E01B91" w:rsidP="00286430">
      <w:pPr>
        <w:pStyle w:val="berschrift2"/>
      </w:pPr>
      <w:bookmarkStart w:id="341" w:name="_Toc223536760"/>
      <w:bookmarkStart w:id="342" w:name="_Toc231465367"/>
      <w:bookmarkStart w:id="343" w:name="_Toc231465504"/>
      <w:r w:rsidRPr="00714EE0">
        <w:t>Vermögensverhältnisse</w:t>
      </w:r>
      <w:bookmarkEnd w:id="341"/>
      <w:bookmarkEnd w:id="342"/>
      <w:bookmarkEnd w:id="343"/>
    </w:p>
    <w:p w14:paraId="53D82955" w14:textId="77777777" w:rsidR="003F5C93" w:rsidRPr="00714EE0" w:rsidRDefault="003F5C93" w:rsidP="003F5C93">
      <w:r w:rsidRPr="00714EE0">
        <w:t>Der ABSV finanziert sich aus Mitgliedsbeiträgen, Zuschüssen, Projekten, Erbschaften, Spenden sowie in Geschäftsbetrieben erwirtschafteten Einnahmen. Am Verein selbst hat niemand Vermögensanteile.</w:t>
      </w:r>
      <w:bookmarkStart w:id="344" w:name="_Toc223533976"/>
      <w:bookmarkStart w:id="345" w:name="_Toc223533977"/>
      <w:bookmarkEnd w:id="344"/>
      <w:bookmarkEnd w:id="345"/>
    </w:p>
    <w:p w14:paraId="6304D762" w14:textId="77777777" w:rsidR="003F5C93" w:rsidRPr="00714EE0" w:rsidRDefault="003F5C93" w:rsidP="003F5C93">
      <w:pPr>
        <w:pStyle w:val="Listenabsatz"/>
        <w:keepNext/>
        <w:keepLines/>
        <w:numPr>
          <w:ilvl w:val="1"/>
          <w:numId w:val="13"/>
        </w:numPr>
        <w:spacing w:before="240" w:after="240"/>
        <w:contextualSpacing w:val="0"/>
        <w:outlineLvl w:val="0"/>
        <w:rPr>
          <w:rFonts w:eastAsiaTheme="majorEastAsia"/>
          <w:b/>
          <w:vanish/>
          <w:sz w:val="32"/>
          <w:szCs w:val="40"/>
        </w:rPr>
      </w:pPr>
      <w:bookmarkStart w:id="346" w:name="_Toc223536696"/>
      <w:bookmarkStart w:id="347" w:name="_Toc223536761"/>
      <w:bookmarkStart w:id="348" w:name="_Toc223537396"/>
      <w:bookmarkStart w:id="349" w:name="_Toc231464510"/>
      <w:bookmarkStart w:id="350" w:name="_Toc231464769"/>
      <w:bookmarkStart w:id="351" w:name="_Toc231464834"/>
      <w:bookmarkStart w:id="352" w:name="_Toc231464900"/>
      <w:bookmarkStart w:id="353" w:name="_Toc231464966"/>
      <w:bookmarkStart w:id="354" w:name="_Toc231465031"/>
      <w:bookmarkStart w:id="355" w:name="_Toc231465096"/>
      <w:bookmarkStart w:id="356" w:name="_Toc231465167"/>
      <w:bookmarkStart w:id="357" w:name="_Toc231465238"/>
      <w:bookmarkStart w:id="358" w:name="_Toc231465303"/>
      <w:bookmarkStart w:id="359" w:name="_Toc231465368"/>
      <w:bookmarkStart w:id="360" w:name="_Toc231465439"/>
      <w:bookmarkStart w:id="361" w:name="_Toc23146550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14:paraId="7DC186AE" w14:textId="0044B810" w:rsidR="003F5C93" w:rsidRPr="00714EE0" w:rsidRDefault="003F5C93" w:rsidP="00B11FF6">
      <w:pPr>
        <w:pStyle w:val="berschrift2"/>
        <w:rPr>
          <w:rStyle w:val="Flietext-AbsatzZchn"/>
          <w:rFonts w:cs="Times New Roman"/>
          <w:iCs w:val="0"/>
          <w:sz w:val="28"/>
          <w:szCs w:val="32"/>
        </w:rPr>
      </w:pPr>
      <w:bookmarkStart w:id="362" w:name="_Toc223536762"/>
      <w:bookmarkStart w:id="363" w:name="_Toc231465369"/>
      <w:bookmarkStart w:id="364" w:name="_Toc231465506"/>
      <w:bookmarkStart w:id="365" w:name="_Hlk230330957"/>
      <w:r w:rsidRPr="00714EE0">
        <w:t>Vermögensrec</w:t>
      </w:r>
      <w:r w:rsidRPr="00714EE0">
        <w:rPr>
          <w:rStyle w:val="Flietext-AbsatzZchn"/>
          <w:rFonts w:cs="Times New Roman"/>
          <w:iCs w:val="0"/>
          <w:sz w:val="28"/>
          <w:szCs w:val="32"/>
        </w:rPr>
        <w:t>hnung</w:t>
      </w:r>
      <w:bookmarkEnd w:id="362"/>
      <w:bookmarkEnd w:id="363"/>
      <w:bookmarkEnd w:id="364"/>
    </w:p>
    <w:p w14:paraId="4B9DB39F" w14:textId="77777777" w:rsidR="0075306D" w:rsidRPr="00714EE0" w:rsidRDefault="0075306D" w:rsidP="0075306D">
      <w:pPr>
        <w:pStyle w:val="Listenabsatz"/>
        <w:keepNext/>
        <w:keepLines/>
        <w:numPr>
          <w:ilvl w:val="1"/>
          <w:numId w:val="13"/>
        </w:numPr>
        <w:spacing w:before="240" w:after="240"/>
        <w:contextualSpacing w:val="0"/>
        <w:outlineLvl w:val="0"/>
        <w:rPr>
          <w:rFonts w:eastAsiaTheme="majorEastAsia"/>
          <w:b/>
          <w:vanish/>
          <w:sz w:val="32"/>
          <w:szCs w:val="40"/>
        </w:rPr>
      </w:pPr>
      <w:bookmarkStart w:id="366" w:name="_Toc223536698"/>
      <w:bookmarkStart w:id="367" w:name="_Toc223536763"/>
      <w:bookmarkStart w:id="368" w:name="_Toc223537398"/>
      <w:bookmarkStart w:id="369" w:name="_Toc231464512"/>
      <w:bookmarkStart w:id="370" w:name="_Toc231464771"/>
      <w:bookmarkStart w:id="371" w:name="_Toc231464836"/>
      <w:bookmarkStart w:id="372" w:name="_Toc231464902"/>
      <w:bookmarkStart w:id="373" w:name="_Toc231464968"/>
      <w:bookmarkStart w:id="374" w:name="_Toc231465033"/>
      <w:bookmarkStart w:id="375" w:name="_Toc231465098"/>
      <w:bookmarkStart w:id="376" w:name="_Toc231465169"/>
      <w:bookmarkStart w:id="377" w:name="_Toc231465240"/>
      <w:bookmarkStart w:id="378" w:name="_Toc231465305"/>
      <w:bookmarkStart w:id="379" w:name="_Toc231465370"/>
      <w:bookmarkStart w:id="380" w:name="_Toc231465441"/>
      <w:bookmarkStart w:id="381" w:name="_Toc231465507"/>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14:paraId="1E14E379" w14:textId="12343493" w:rsidR="0075306D" w:rsidRPr="00714EE0" w:rsidRDefault="0075306D" w:rsidP="00357823">
      <w:pPr>
        <w:pStyle w:val="berschrift3"/>
      </w:pPr>
      <w:bookmarkStart w:id="382" w:name="_Toc223536764"/>
      <w:bookmarkStart w:id="383" w:name="_Toc231465371"/>
      <w:bookmarkStart w:id="384" w:name="_Toc231465508"/>
      <w:r w:rsidRPr="00714EE0">
        <w:t>Bilanz des ABSV</w:t>
      </w:r>
      <w:bookmarkEnd w:id="382"/>
      <w:bookmarkEnd w:id="383"/>
      <w:bookmarkEnd w:id="384"/>
      <w:r w:rsidRPr="00714EE0">
        <w:t xml:space="preserve"> </w:t>
      </w:r>
    </w:p>
    <w:tbl>
      <w:tblPr>
        <w:tblW w:w="9691" w:type="dxa"/>
        <w:tblLayout w:type="fixed"/>
        <w:tblCellMar>
          <w:left w:w="70" w:type="dxa"/>
          <w:right w:w="70" w:type="dxa"/>
        </w:tblCellMar>
        <w:tblLook w:val="04A0" w:firstRow="1" w:lastRow="0" w:firstColumn="1" w:lastColumn="0" w:noHBand="0" w:noVBand="1"/>
      </w:tblPr>
      <w:tblGrid>
        <w:gridCol w:w="2835"/>
        <w:gridCol w:w="2111"/>
        <w:gridCol w:w="2591"/>
        <w:gridCol w:w="2154"/>
      </w:tblGrid>
      <w:tr w:rsidR="0075306D" w:rsidRPr="00714EE0" w14:paraId="4F414464" w14:textId="77777777" w:rsidTr="00B04676">
        <w:trPr>
          <w:trHeight w:val="20"/>
        </w:trPr>
        <w:tc>
          <w:tcPr>
            <w:tcW w:w="2835" w:type="dxa"/>
            <w:tcBorders>
              <w:top w:val="single" w:sz="8" w:space="0" w:color="000000"/>
              <w:left w:val="nil"/>
              <w:bottom w:val="nil"/>
              <w:right w:val="nil"/>
            </w:tcBorders>
            <w:vAlign w:val="center"/>
            <w:hideMark/>
          </w:tcPr>
          <w:p w14:paraId="226762E9" w14:textId="77777777" w:rsidR="0075306D" w:rsidRPr="00714EE0" w:rsidRDefault="0075306D" w:rsidP="00DB27D9">
            <w:pPr>
              <w:rPr>
                <w:lang w:eastAsia="de-DE"/>
              </w:rPr>
            </w:pPr>
            <w:r w:rsidRPr="00714EE0">
              <w:rPr>
                <w:lang w:eastAsia="de-DE"/>
              </w:rPr>
              <w:t>Vermögensposten</w:t>
            </w:r>
          </w:p>
        </w:tc>
        <w:tc>
          <w:tcPr>
            <w:tcW w:w="2111" w:type="dxa"/>
            <w:vMerge w:val="restart"/>
            <w:tcBorders>
              <w:top w:val="single" w:sz="8" w:space="0" w:color="000000"/>
              <w:left w:val="nil"/>
              <w:bottom w:val="single" w:sz="8" w:space="0" w:color="000000"/>
              <w:right w:val="single" w:sz="8" w:space="0" w:color="auto"/>
            </w:tcBorders>
            <w:vAlign w:val="center"/>
            <w:hideMark/>
          </w:tcPr>
          <w:p w14:paraId="734A3B31" w14:textId="77777777" w:rsidR="0075306D" w:rsidRPr="00714EE0" w:rsidRDefault="0075306D" w:rsidP="00DB27D9">
            <w:pPr>
              <w:rPr>
                <w:lang w:eastAsia="de-DE"/>
              </w:rPr>
            </w:pPr>
            <w:r w:rsidRPr="00714EE0">
              <w:rPr>
                <w:lang w:eastAsia="de-DE"/>
              </w:rPr>
              <w:t>Gesamt 31.12.2025</w:t>
            </w:r>
          </w:p>
        </w:tc>
        <w:tc>
          <w:tcPr>
            <w:tcW w:w="2591" w:type="dxa"/>
            <w:tcBorders>
              <w:top w:val="single" w:sz="8" w:space="0" w:color="auto"/>
              <w:left w:val="nil"/>
              <w:bottom w:val="nil"/>
              <w:right w:val="nil"/>
            </w:tcBorders>
            <w:vAlign w:val="center"/>
            <w:hideMark/>
          </w:tcPr>
          <w:p w14:paraId="01CDA9A3" w14:textId="77777777" w:rsidR="0075306D" w:rsidRPr="00714EE0" w:rsidRDefault="0075306D" w:rsidP="00DB27D9">
            <w:pPr>
              <w:rPr>
                <w:lang w:eastAsia="de-DE"/>
              </w:rPr>
            </w:pPr>
            <w:r w:rsidRPr="00714EE0">
              <w:rPr>
                <w:lang w:eastAsia="de-DE"/>
              </w:rPr>
              <w:t>Schuldenposten</w:t>
            </w:r>
          </w:p>
        </w:tc>
        <w:tc>
          <w:tcPr>
            <w:tcW w:w="2154" w:type="dxa"/>
            <w:vMerge w:val="restart"/>
            <w:tcBorders>
              <w:top w:val="single" w:sz="8" w:space="0" w:color="auto"/>
              <w:left w:val="nil"/>
              <w:bottom w:val="single" w:sz="8" w:space="0" w:color="000000"/>
              <w:right w:val="nil"/>
            </w:tcBorders>
            <w:vAlign w:val="center"/>
            <w:hideMark/>
          </w:tcPr>
          <w:p w14:paraId="49F175CE" w14:textId="77777777" w:rsidR="0075306D" w:rsidRPr="00714EE0" w:rsidRDefault="0075306D" w:rsidP="00DB27D9">
            <w:pPr>
              <w:rPr>
                <w:lang w:eastAsia="de-DE"/>
              </w:rPr>
            </w:pPr>
            <w:r w:rsidRPr="00714EE0">
              <w:rPr>
                <w:lang w:eastAsia="de-DE"/>
              </w:rPr>
              <w:t>Gesamt 31.12.2025</w:t>
            </w:r>
          </w:p>
        </w:tc>
      </w:tr>
      <w:tr w:rsidR="0075306D" w:rsidRPr="00714EE0" w14:paraId="27B10C12" w14:textId="77777777" w:rsidTr="00B04676">
        <w:trPr>
          <w:trHeight w:val="20"/>
        </w:trPr>
        <w:tc>
          <w:tcPr>
            <w:tcW w:w="2835" w:type="dxa"/>
            <w:tcBorders>
              <w:top w:val="nil"/>
              <w:left w:val="nil"/>
              <w:bottom w:val="single" w:sz="8" w:space="0" w:color="auto"/>
              <w:right w:val="nil"/>
            </w:tcBorders>
            <w:vAlign w:val="center"/>
            <w:hideMark/>
          </w:tcPr>
          <w:p w14:paraId="15E99808" w14:textId="77777777" w:rsidR="0075306D" w:rsidRPr="00714EE0" w:rsidRDefault="0075306D" w:rsidP="00DB27D9">
            <w:pPr>
              <w:rPr>
                <w:lang w:eastAsia="de-DE"/>
              </w:rPr>
            </w:pPr>
            <w:r w:rsidRPr="00714EE0">
              <w:rPr>
                <w:lang w:eastAsia="de-DE"/>
              </w:rPr>
              <w:t>(AKTIVA)</w:t>
            </w:r>
          </w:p>
        </w:tc>
        <w:tc>
          <w:tcPr>
            <w:tcW w:w="2111" w:type="dxa"/>
            <w:vMerge/>
            <w:tcBorders>
              <w:top w:val="single" w:sz="8" w:space="0" w:color="000000"/>
              <w:left w:val="nil"/>
              <w:bottom w:val="single" w:sz="8" w:space="0" w:color="000000"/>
              <w:right w:val="single" w:sz="8" w:space="0" w:color="auto"/>
            </w:tcBorders>
            <w:vAlign w:val="center"/>
            <w:hideMark/>
          </w:tcPr>
          <w:p w14:paraId="3D7A2D5E" w14:textId="77777777" w:rsidR="0075306D" w:rsidRPr="00714EE0" w:rsidRDefault="0075306D" w:rsidP="00DB27D9">
            <w:pPr>
              <w:rPr>
                <w:lang w:eastAsia="de-DE"/>
              </w:rPr>
            </w:pPr>
          </w:p>
        </w:tc>
        <w:tc>
          <w:tcPr>
            <w:tcW w:w="2591" w:type="dxa"/>
            <w:tcBorders>
              <w:top w:val="nil"/>
              <w:left w:val="nil"/>
              <w:bottom w:val="single" w:sz="8" w:space="0" w:color="auto"/>
              <w:right w:val="nil"/>
            </w:tcBorders>
            <w:vAlign w:val="center"/>
            <w:hideMark/>
          </w:tcPr>
          <w:p w14:paraId="132B4D69" w14:textId="77777777" w:rsidR="0075306D" w:rsidRPr="00714EE0" w:rsidRDefault="0075306D" w:rsidP="00DB27D9">
            <w:pPr>
              <w:rPr>
                <w:lang w:eastAsia="de-DE"/>
              </w:rPr>
            </w:pPr>
            <w:r w:rsidRPr="00714EE0">
              <w:rPr>
                <w:lang w:eastAsia="de-DE"/>
              </w:rPr>
              <w:t>(PASSIVA)</w:t>
            </w:r>
          </w:p>
        </w:tc>
        <w:tc>
          <w:tcPr>
            <w:tcW w:w="2154" w:type="dxa"/>
            <w:vMerge/>
            <w:tcBorders>
              <w:top w:val="single" w:sz="8" w:space="0" w:color="auto"/>
              <w:left w:val="nil"/>
              <w:bottom w:val="single" w:sz="8" w:space="0" w:color="000000"/>
              <w:right w:val="nil"/>
            </w:tcBorders>
            <w:vAlign w:val="center"/>
            <w:hideMark/>
          </w:tcPr>
          <w:p w14:paraId="7F457BF3" w14:textId="77777777" w:rsidR="0075306D" w:rsidRPr="00714EE0" w:rsidRDefault="0075306D" w:rsidP="00DB27D9">
            <w:pPr>
              <w:rPr>
                <w:lang w:eastAsia="de-DE"/>
              </w:rPr>
            </w:pPr>
          </w:p>
        </w:tc>
      </w:tr>
      <w:tr w:rsidR="0075306D" w:rsidRPr="00714EE0" w14:paraId="182017A0" w14:textId="77777777" w:rsidTr="00B04676">
        <w:trPr>
          <w:trHeight w:val="20"/>
        </w:trPr>
        <w:tc>
          <w:tcPr>
            <w:tcW w:w="2835" w:type="dxa"/>
            <w:tcBorders>
              <w:top w:val="nil"/>
              <w:left w:val="nil"/>
              <w:bottom w:val="nil"/>
              <w:right w:val="nil"/>
            </w:tcBorders>
            <w:vAlign w:val="center"/>
            <w:hideMark/>
          </w:tcPr>
          <w:p w14:paraId="4E28CC81" w14:textId="77777777" w:rsidR="0075306D" w:rsidRPr="00714EE0" w:rsidRDefault="0075306D" w:rsidP="00DB27D9">
            <w:pPr>
              <w:rPr>
                <w:lang w:eastAsia="de-DE"/>
              </w:rPr>
            </w:pPr>
          </w:p>
        </w:tc>
        <w:tc>
          <w:tcPr>
            <w:tcW w:w="2111" w:type="dxa"/>
            <w:tcBorders>
              <w:top w:val="nil"/>
              <w:left w:val="nil"/>
              <w:bottom w:val="nil"/>
              <w:right w:val="single" w:sz="8" w:space="0" w:color="auto"/>
            </w:tcBorders>
            <w:vAlign w:val="center"/>
            <w:hideMark/>
          </w:tcPr>
          <w:p w14:paraId="0E3A5306" w14:textId="77777777" w:rsidR="0075306D" w:rsidRPr="00714EE0" w:rsidRDefault="0075306D" w:rsidP="00DB27D9">
            <w:pPr>
              <w:rPr>
                <w:lang w:eastAsia="de-DE"/>
              </w:rPr>
            </w:pPr>
            <w:r w:rsidRPr="00714EE0">
              <w:rPr>
                <w:lang w:eastAsia="de-DE"/>
              </w:rPr>
              <w:t>Euro</w:t>
            </w:r>
          </w:p>
        </w:tc>
        <w:tc>
          <w:tcPr>
            <w:tcW w:w="2591" w:type="dxa"/>
            <w:tcBorders>
              <w:top w:val="nil"/>
              <w:left w:val="nil"/>
              <w:bottom w:val="nil"/>
              <w:right w:val="nil"/>
            </w:tcBorders>
            <w:vAlign w:val="center"/>
            <w:hideMark/>
          </w:tcPr>
          <w:p w14:paraId="6E8FBEB4" w14:textId="77777777" w:rsidR="0075306D" w:rsidRPr="00714EE0" w:rsidRDefault="0075306D" w:rsidP="00DB27D9">
            <w:pPr>
              <w:rPr>
                <w:lang w:eastAsia="de-DE"/>
              </w:rPr>
            </w:pPr>
          </w:p>
        </w:tc>
        <w:tc>
          <w:tcPr>
            <w:tcW w:w="2154" w:type="dxa"/>
            <w:tcBorders>
              <w:top w:val="nil"/>
              <w:left w:val="nil"/>
              <w:bottom w:val="nil"/>
              <w:right w:val="nil"/>
            </w:tcBorders>
            <w:vAlign w:val="center"/>
            <w:hideMark/>
          </w:tcPr>
          <w:p w14:paraId="1B940211" w14:textId="77777777" w:rsidR="0075306D" w:rsidRPr="00714EE0" w:rsidRDefault="0075306D" w:rsidP="00DB27D9">
            <w:pPr>
              <w:rPr>
                <w:lang w:eastAsia="de-DE"/>
              </w:rPr>
            </w:pPr>
            <w:r w:rsidRPr="00714EE0">
              <w:rPr>
                <w:lang w:eastAsia="de-DE"/>
              </w:rPr>
              <w:t>Euro</w:t>
            </w:r>
          </w:p>
        </w:tc>
      </w:tr>
      <w:tr w:rsidR="0075306D" w:rsidRPr="00714EE0" w14:paraId="19F95757" w14:textId="77777777" w:rsidTr="00B04676">
        <w:trPr>
          <w:trHeight w:val="20"/>
        </w:trPr>
        <w:tc>
          <w:tcPr>
            <w:tcW w:w="2835" w:type="dxa"/>
            <w:tcBorders>
              <w:top w:val="nil"/>
              <w:left w:val="nil"/>
              <w:bottom w:val="nil"/>
              <w:right w:val="nil"/>
            </w:tcBorders>
            <w:vAlign w:val="center"/>
            <w:hideMark/>
          </w:tcPr>
          <w:p w14:paraId="2237199D" w14:textId="77777777" w:rsidR="0075306D" w:rsidRPr="00714EE0" w:rsidRDefault="0075306D" w:rsidP="00DB27D9">
            <w:pPr>
              <w:rPr>
                <w:lang w:eastAsia="de-DE"/>
              </w:rPr>
            </w:pPr>
            <w:r w:rsidRPr="00714EE0">
              <w:rPr>
                <w:lang w:eastAsia="de-DE"/>
              </w:rPr>
              <w:t>A. Anlagevermögen</w:t>
            </w:r>
          </w:p>
        </w:tc>
        <w:tc>
          <w:tcPr>
            <w:tcW w:w="2111" w:type="dxa"/>
            <w:tcBorders>
              <w:top w:val="nil"/>
              <w:left w:val="nil"/>
              <w:bottom w:val="nil"/>
              <w:right w:val="single" w:sz="8" w:space="0" w:color="auto"/>
            </w:tcBorders>
            <w:vAlign w:val="center"/>
            <w:hideMark/>
          </w:tcPr>
          <w:p w14:paraId="36DE5043" w14:textId="7EF11F98" w:rsidR="0075306D" w:rsidRPr="00714EE0" w:rsidRDefault="00B04676" w:rsidP="00B04676">
            <w:pPr>
              <w:jc w:val="right"/>
              <w:rPr>
                <w:lang w:eastAsia="de-DE"/>
              </w:rPr>
            </w:pPr>
            <w:r w:rsidRPr="00714EE0">
              <w:rPr>
                <w:lang w:eastAsia="de-DE"/>
              </w:rPr>
              <w:t>10.787.164,67</w:t>
            </w:r>
            <w:r w:rsidR="008E6A31" w:rsidRPr="00714EE0">
              <w:rPr>
                <w:lang w:eastAsia="de-DE"/>
              </w:rPr>
              <w:t xml:space="preserve"> €</w:t>
            </w:r>
          </w:p>
          <w:p w14:paraId="09B9E4F9" w14:textId="77777777" w:rsidR="0075306D" w:rsidRPr="00714EE0" w:rsidRDefault="0075306D" w:rsidP="00DB27D9">
            <w:pPr>
              <w:rPr>
                <w:lang w:eastAsia="de-DE"/>
              </w:rPr>
            </w:pPr>
          </w:p>
        </w:tc>
        <w:tc>
          <w:tcPr>
            <w:tcW w:w="2591" w:type="dxa"/>
            <w:tcBorders>
              <w:top w:val="nil"/>
              <w:left w:val="nil"/>
              <w:bottom w:val="nil"/>
              <w:right w:val="nil"/>
            </w:tcBorders>
            <w:vAlign w:val="center"/>
            <w:hideMark/>
          </w:tcPr>
          <w:p w14:paraId="3B91D4A3" w14:textId="77777777" w:rsidR="0075306D" w:rsidRPr="00714EE0" w:rsidRDefault="0075306D" w:rsidP="00DB27D9">
            <w:pPr>
              <w:rPr>
                <w:lang w:eastAsia="de-DE"/>
              </w:rPr>
            </w:pPr>
            <w:r w:rsidRPr="00714EE0">
              <w:rPr>
                <w:lang w:eastAsia="de-DE"/>
              </w:rPr>
              <w:t>A. Eigenkapital</w:t>
            </w:r>
          </w:p>
        </w:tc>
        <w:tc>
          <w:tcPr>
            <w:tcW w:w="2154" w:type="dxa"/>
            <w:tcBorders>
              <w:top w:val="nil"/>
              <w:left w:val="nil"/>
              <w:bottom w:val="nil"/>
              <w:right w:val="nil"/>
            </w:tcBorders>
            <w:vAlign w:val="center"/>
            <w:hideMark/>
          </w:tcPr>
          <w:p w14:paraId="6497432F" w14:textId="3579A508" w:rsidR="0075306D" w:rsidRPr="00714EE0" w:rsidRDefault="00B04676" w:rsidP="00B04676">
            <w:pPr>
              <w:jc w:val="right"/>
              <w:rPr>
                <w:lang w:eastAsia="de-DE"/>
              </w:rPr>
            </w:pPr>
            <w:r w:rsidRPr="00714EE0">
              <w:rPr>
                <w:lang w:eastAsia="de-DE"/>
              </w:rPr>
              <w:t>10.320.061,22</w:t>
            </w:r>
            <w:r w:rsidR="008E6A31" w:rsidRPr="00714EE0">
              <w:rPr>
                <w:lang w:eastAsia="de-DE"/>
              </w:rPr>
              <w:t xml:space="preserve"> €</w:t>
            </w:r>
          </w:p>
        </w:tc>
      </w:tr>
      <w:tr w:rsidR="0075306D" w:rsidRPr="00714EE0" w14:paraId="4614BAA1" w14:textId="77777777" w:rsidTr="00B04676">
        <w:trPr>
          <w:trHeight w:val="20"/>
        </w:trPr>
        <w:tc>
          <w:tcPr>
            <w:tcW w:w="2835" w:type="dxa"/>
            <w:tcBorders>
              <w:top w:val="nil"/>
              <w:left w:val="nil"/>
              <w:bottom w:val="nil"/>
              <w:right w:val="nil"/>
            </w:tcBorders>
            <w:vAlign w:val="center"/>
            <w:hideMark/>
          </w:tcPr>
          <w:p w14:paraId="0D98625A" w14:textId="77777777" w:rsidR="0075306D" w:rsidRPr="00714EE0" w:rsidRDefault="0075306D" w:rsidP="00DB27D9">
            <w:pPr>
              <w:rPr>
                <w:lang w:eastAsia="de-DE"/>
              </w:rPr>
            </w:pPr>
            <w:r w:rsidRPr="00714EE0">
              <w:rPr>
                <w:lang w:eastAsia="de-DE"/>
              </w:rPr>
              <w:t>B. Umlaufvermögen</w:t>
            </w:r>
          </w:p>
        </w:tc>
        <w:tc>
          <w:tcPr>
            <w:tcW w:w="2111" w:type="dxa"/>
            <w:tcBorders>
              <w:top w:val="nil"/>
              <w:left w:val="nil"/>
              <w:bottom w:val="nil"/>
              <w:right w:val="single" w:sz="8" w:space="0" w:color="auto"/>
            </w:tcBorders>
            <w:vAlign w:val="center"/>
            <w:hideMark/>
          </w:tcPr>
          <w:p w14:paraId="1FD2E163" w14:textId="14230248" w:rsidR="0075306D" w:rsidRPr="00714EE0" w:rsidRDefault="00B04676" w:rsidP="00B04676">
            <w:pPr>
              <w:jc w:val="right"/>
              <w:rPr>
                <w:lang w:eastAsia="de-DE"/>
              </w:rPr>
            </w:pPr>
            <w:r w:rsidRPr="00714EE0">
              <w:t>709.245,31</w:t>
            </w:r>
            <w:r w:rsidR="008E6A31" w:rsidRPr="00714EE0">
              <w:t xml:space="preserve"> €</w:t>
            </w:r>
          </w:p>
        </w:tc>
        <w:tc>
          <w:tcPr>
            <w:tcW w:w="2591" w:type="dxa"/>
            <w:tcBorders>
              <w:top w:val="nil"/>
              <w:left w:val="nil"/>
              <w:bottom w:val="nil"/>
              <w:right w:val="nil"/>
            </w:tcBorders>
            <w:vAlign w:val="center"/>
            <w:hideMark/>
          </w:tcPr>
          <w:p w14:paraId="781D47C9" w14:textId="77777777" w:rsidR="0075306D" w:rsidRPr="00714EE0" w:rsidRDefault="0075306D" w:rsidP="00DB27D9">
            <w:pPr>
              <w:rPr>
                <w:lang w:eastAsia="de-DE"/>
              </w:rPr>
            </w:pPr>
            <w:r w:rsidRPr="00714EE0">
              <w:rPr>
                <w:lang w:eastAsia="de-DE"/>
              </w:rPr>
              <w:t>B. Rückstellungen</w:t>
            </w:r>
          </w:p>
        </w:tc>
        <w:tc>
          <w:tcPr>
            <w:tcW w:w="2154" w:type="dxa"/>
            <w:tcBorders>
              <w:top w:val="nil"/>
              <w:left w:val="nil"/>
              <w:bottom w:val="nil"/>
              <w:right w:val="nil"/>
            </w:tcBorders>
            <w:vAlign w:val="center"/>
            <w:hideMark/>
          </w:tcPr>
          <w:p w14:paraId="1657EC66" w14:textId="678B2628" w:rsidR="0075306D" w:rsidRPr="00714EE0" w:rsidRDefault="00B04676" w:rsidP="00B04676">
            <w:pPr>
              <w:jc w:val="right"/>
              <w:rPr>
                <w:lang w:eastAsia="de-DE"/>
              </w:rPr>
            </w:pPr>
            <w:r w:rsidRPr="00714EE0">
              <w:rPr>
                <w:sz w:val="22"/>
                <w:szCs w:val="22"/>
              </w:rPr>
              <w:t>120.612,68</w:t>
            </w:r>
            <w:r w:rsidR="008E6A31" w:rsidRPr="00714EE0">
              <w:rPr>
                <w:sz w:val="22"/>
                <w:szCs w:val="22"/>
              </w:rPr>
              <w:t xml:space="preserve"> €</w:t>
            </w:r>
          </w:p>
        </w:tc>
      </w:tr>
      <w:tr w:rsidR="0075306D" w:rsidRPr="00714EE0" w14:paraId="55ADFC4A" w14:textId="77777777" w:rsidTr="00B04676">
        <w:trPr>
          <w:trHeight w:val="20"/>
        </w:trPr>
        <w:tc>
          <w:tcPr>
            <w:tcW w:w="2835" w:type="dxa"/>
            <w:tcBorders>
              <w:top w:val="nil"/>
              <w:left w:val="nil"/>
              <w:bottom w:val="nil"/>
              <w:right w:val="nil"/>
            </w:tcBorders>
            <w:vAlign w:val="center"/>
            <w:hideMark/>
          </w:tcPr>
          <w:p w14:paraId="24488775" w14:textId="77777777" w:rsidR="0075306D" w:rsidRPr="00714EE0" w:rsidRDefault="0075306D" w:rsidP="00DB27D9">
            <w:pPr>
              <w:rPr>
                <w:lang w:eastAsia="de-DE"/>
              </w:rPr>
            </w:pPr>
            <w:r w:rsidRPr="00714EE0">
              <w:rPr>
                <w:lang w:eastAsia="de-DE"/>
              </w:rPr>
              <w:t xml:space="preserve">C. </w:t>
            </w:r>
            <w:proofErr w:type="spellStart"/>
            <w:r w:rsidRPr="00714EE0">
              <w:rPr>
                <w:lang w:eastAsia="de-DE"/>
              </w:rPr>
              <w:t>Rechnungsab</w:t>
            </w:r>
            <w:proofErr w:type="spellEnd"/>
            <w:r w:rsidRPr="00714EE0">
              <w:rPr>
                <w:lang w:eastAsia="de-DE"/>
              </w:rPr>
              <w:t>-</w:t>
            </w:r>
            <w:r w:rsidRPr="00714EE0">
              <w:rPr>
                <w:lang w:eastAsia="de-DE"/>
              </w:rPr>
              <w:br/>
              <w:t xml:space="preserve">    </w:t>
            </w:r>
            <w:proofErr w:type="spellStart"/>
            <w:r w:rsidRPr="00714EE0">
              <w:rPr>
                <w:lang w:eastAsia="de-DE"/>
              </w:rPr>
              <w:t>grenzungsposten</w:t>
            </w:r>
            <w:proofErr w:type="spellEnd"/>
          </w:p>
        </w:tc>
        <w:tc>
          <w:tcPr>
            <w:tcW w:w="2111" w:type="dxa"/>
            <w:tcBorders>
              <w:top w:val="nil"/>
              <w:left w:val="nil"/>
              <w:bottom w:val="nil"/>
              <w:right w:val="single" w:sz="8" w:space="0" w:color="auto"/>
            </w:tcBorders>
            <w:vAlign w:val="center"/>
            <w:hideMark/>
          </w:tcPr>
          <w:p w14:paraId="0D816C99" w14:textId="16266889" w:rsidR="0075306D" w:rsidRPr="00714EE0" w:rsidRDefault="00B04676" w:rsidP="00B04676">
            <w:pPr>
              <w:jc w:val="right"/>
              <w:rPr>
                <w:lang w:eastAsia="de-DE"/>
              </w:rPr>
            </w:pPr>
            <w:r w:rsidRPr="00714EE0">
              <w:rPr>
                <w:sz w:val="22"/>
                <w:szCs w:val="22"/>
              </w:rPr>
              <w:t>        </w:t>
            </w:r>
            <w:r w:rsidRPr="00714EE0">
              <w:t>3.921,87</w:t>
            </w:r>
            <w:r w:rsidR="008E6A31" w:rsidRPr="00714EE0">
              <w:t xml:space="preserve"> €</w:t>
            </w:r>
          </w:p>
        </w:tc>
        <w:tc>
          <w:tcPr>
            <w:tcW w:w="2591" w:type="dxa"/>
            <w:tcBorders>
              <w:top w:val="nil"/>
              <w:left w:val="nil"/>
              <w:bottom w:val="nil"/>
              <w:right w:val="nil"/>
            </w:tcBorders>
            <w:vAlign w:val="center"/>
            <w:hideMark/>
          </w:tcPr>
          <w:p w14:paraId="392FDBEF" w14:textId="77777777" w:rsidR="0075306D" w:rsidRPr="00714EE0" w:rsidRDefault="0075306D" w:rsidP="00DB27D9">
            <w:pPr>
              <w:rPr>
                <w:lang w:eastAsia="de-DE"/>
              </w:rPr>
            </w:pPr>
            <w:r w:rsidRPr="00714EE0">
              <w:rPr>
                <w:lang w:eastAsia="de-DE"/>
              </w:rPr>
              <w:t>C. Verbindlichkeiten</w:t>
            </w:r>
          </w:p>
        </w:tc>
        <w:tc>
          <w:tcPr>
            <w:tcW w:w="2154" w:type="dxa"/>
            <w:tcBorders>
              <w:top w:val="nil"/>
              <w:left w:val="nil"/>
              <w:bottom w:val="nil"/>
              <w:right w:val="nil"/>
            </w:tcBorders>
            <w:vAlign w:val="center"/>
            <w:hideMark/>
          </w:tcPr>
          <w:p w14:paraId="7C153C0F" w14:textId="21E19330" w:rsidR="0075306D" w:rsidRPr="00714EE0" w:rsidRDefault="00B04676" w:rsidP="00B04676">
            <w:pPr>
              <w:jc w:val="right"/>
              <w:rPr>
                <w:lang w:eastAsia="de-DE"/>
              </w:rPr>
            </w:pPr>
            <w:r w:rsidRPr="00714EE0">
              <w:rPr>
                <w:sz w:val="22"/>
                <w:szCs w:val="22"/>
              </w:rPr>
              <w:t>1.059.657,95</w:t>
            </w:r>
            <w:r w:rsidR="008E6A31" w:rsidRPr="00714EE0">
              <w:rPr>
                <w:sz w:val="22"/>
                <w:szCs w:val="22"/>
              </w:rPr>
              <w:t xml:space="preserve"> €</w:t>
            </w:r>
          </w:p>
        </w:tc>
      </w:tr>
      <w:tr w:rsidR="0075306D" w:rsidRPr="00714EE0" w14:paraId="65EB7D87" w14:textId="77777777" w:rsidTr="00B04676">
        <w:trPr>
          <w:trHeight w:val="20"/>
        </w:trPr>
        <w:tc>
          <w:tcPr>
            <w:tcW w:w="2835" w:type="dxa"/>
            <w:tcBorders>
              <w:top w:val="nil"/>
              <w:left w:val="nil"/>
              <w:bottom w:val="nil"/>
              <w:right w:val="nil"/>
            </w:tcBorders>
            <w:noWrap/>
            <w:vAlign w:val="center"/>
            <w:hideMark/>
          </w:tcPr>
          <w:p w14:paraId="0EB49201" w14:textId="77777777" w:rsidR="0075306D" w:rsidRPr="00714EE0" w:rsidRDefault="0075306D" w:rsidP="00DB27D9">
            <w:pPr>
              <w:rPr>
                <w:lang w:eastAsia="de-DE"/>
              </w:rPr>
            </w:pPr>
          </w:p>
        </w:tc>
        <w:tc>
          <w:tcPr>
            <w:tcW w:w="2111" w:type="dxa"/>
            <w:tcBorders>
              <w:top w:val="nil"/>
              <w:left w:val="nil"/>
              <w:bottom w:val="single" w:sz="8" w:space="0" w:color="auto"/>
              <w:right w:val="single" w:sz="8" w:space="0" w:color="auto"/>
            </w:tcBorders>
            <w:vAlign w:val="center"/>
            <w:hideMark/>
          </w:tcPr>
          <w:p w14:paraId="4051F227" w14:textId="77777777" w:rsidR="0075306D" w:rsidRPr="00714EE0" w:rsidRDefault="0075306D" w:rsidP="00DB27D9">
            <w:pPr>
              <w:rPr>
                <w:lang w:eastAsia="de-DE"/>
              </w:rPr>
            </w:pPr>
            <w:r w:rsidRPr="00714EE0">
              <w:rPr>
                <w:lang w:eastAsia="de-DE"/>
              </w:rPr>
              <w:t> </w:t>
            </w:r>
          </w:p>
        </w:tc>
        <w:tc>
          <w:tcPr>
            <w:tcW w:w="2591" w:type="dxa"/>
            <w:tcBorders>
              <w:top w:val="nil"/>
              <w:left w:val="nil"/>
              <w:bottom w:val="nil"/>
              <w:right w:val="nil"/>
            </w:tcBorders>
            <w:vAlign w:val="center"/>
            <w:hideMark/>
          </w:tcPr>
          <w:p w14:paraId="22C38814" w14:textId="77777777" w:rsidR="0075306D" w:rsidRPr="00714EE0" w:rsidRDefault="0075306D" w:rsidP="00DB27D9">
            <w:pPr>
              <w:rPr>
                <w:lang w:eastAsia="de-DE"/>
              </w:rPr>
            </w:pPr>
            <w:r w:rsidRPr="00714EE0">
              <w:rPr>
                <w:lang w:eastAsia="de-DE"/>
              </w:rPr>
              <w:t xml:space="preserve">D. </w:t>
            </w:r>
            <w:proofErr w:type="spellStart"/>
            <w:r w:rsidRPr="00714EE0">
              <w:rPr>
                <w:lang w:eastAsia="de-DE"/>
              </w:rPr>
              <w:t>Rechnungsab</w:t>
            </w:r>
            <w:proofErr w:type="spellEnd"/>
            <w:r w:rsidRPr="00714EE0">
              <w:rPr>
                <w:lang w:eastAsia="de-DE"/>
              </w:rPr>
              <w:t>-</w:t>
            </w:r>
            <w:r w:rsidRPr="00714EE0">
              <w:rPr>
                <w:lang w:eastAsia="de-DE"/>
              </w:rPr>
              <w:br/>
              <w:t xml:space="preserve">   </w:t>
            </w:r>
            <w:proofErr w:type="spellStart"/>
            <w:r w:rsidRPr="00714EE0">
              <w:rPr>
                <w:lang w:eastAsia="de-DE"/>
              </w:rPr>
              <w:t>grenzungsposten</w:t>
            </w:r>
            <w:proofErr w:type="spellEnd"/>
          </w:p>
        </w:tc>
        <w:tc>
          <w:tcPr>
            <w:tcW w:w="2154" w:type="dxa"/>
            <w:tcBorders>
              <w:top w:val="nil"/>
              <w:left w:val="nil"/>
              <w:bottom w:val="nil"/>
              <w:right w:val="nil"/>
            </w:tcBorders>
            <w:vAlign w:val="center"/>
            <w:hideMark/>
          </w:tcPr>
          <w:p w14:paraId="42482CCD" w14:textId="3B4603BC" w:rsidR="0075306D" w:rsidRPr="00714EE0" w:rsidRDefault="00B04676" w:rsidP="00B04676">
            <w:pPr>
              <w:jc w:val="right"/>
              <w:rPr>
                <w:lang w:eastAsia="de-DE"/>
              </w:rPr>
            </w:pPr>
            <w:r w:rsidRPr="00714EE0">
              <w:rPr>
                <w:sz w:val="22"/>
                <w:szCs w:val="22"/>
                <w:u w:val="single"/>
              </w:rPr>
              <w:t>0,00</w:t>
            </w:r>
            <w:r w:rsidR="008E6A31" w:rsidRPr="00714EE0">
              <w:rPr>
                <w:sz w:val="22"/>
                <w:szCs w:val="22"/>
                <w:u w:val="single"/>
              </w:rPr>
              <w:t xml:space="preserve"> €</w:t>
            </w:r>
          </w:p>
        </w:tc>
      </w:tr>
      <w:tr w:rsidR="0075306D" w:rsidRPr="00714EE0" w14:paraId="65D6EA06" w14:textId="77777777" w:rsidTr="00B04676">
        <w:trPr>
          <w:trHeight w:val="20"/>
        </w:trPr>
        <w:tc>
          <w:tcPr>
            <w:tcW w:w="2835" w:type="dxa"/>
            <w:tcBorders>
              <w:top w:val="nil"/>
              <w:left w:val="nil"/>
              <w:bottom w:val="nil"/>
              <w:right w:val="nil"/>
            </w:tcBorders>
            <w:noWrap/>
            <w:vAlign w:val="center"/>
            <w:hideMark/>
          </w:tcPr>
          <w:p w14:paraId="163B81B5" w14:textId="77777777" w:rsidR="0075306D" w:rsidRPr="00714EE0" w:rsidRDefault="0075306D" w:rsidP="00B04676">
            <w:pPr>
              <w:jc w:val="right"/>
              <w:rPr>
                <w:lang w:eastAsia="de-DE"/>
              </w:rPr>
            </w:pPr>
          </w:p>
        </w:tc>
        <w:tc>
          <w:tcPr>
            <w:tcW w:w="2111" w:type="dxa"/>
            <w:tcBorders>
              <w:top w:val="nil"/>
              <w:left w:val="nil"/>
              <w:bottom w:val="nil"/>
              <w:right w:val="nil"/>
            </w:tcBorders>
            <w:vAlign w:val="center"/>
            <w:hideMark/>
          </w:tcPr>
          <w:p w14:paraId="03EBB22F" w14:textId="3B088300" w:rsidR="0075306D" w:rsidRPr="00714EE0" w:rsidRDefault="00B04676" w:rsidP="00B04676">
            <w:pPr>
              <w:jc w:val="right"/>
              <w:rPr>
                <w:lang w:eastAsia="de-DE"/>
              </w:rPr>
            </w:pPr>
            <w:r w:rsidRPr="00714EE0">
              <w:t>11.500.331,85</w:t>
            </w:r>
            <w:r w:rsidR="008E6A31" w:rsidRPr="00714EE0">
              <w:t xml:space="preserve"> €</w:t>
            </w:r>
          </w:p>
        </w:tc>
        <w:tc>
          <w:tcPr>
            <w:tcW w:w="2591" w:type="dxa"/>
            <w:tcBorders>
              <w:top w:val="nil"/>
              <w:left w:val="nil"/>
              <w:bottom w:val="nil"/>
              <w:right w:val="nil"/>
            </w:tcBorders>
            <w:vAlign w:val="center"/>
            <w:hideMark/>
          </w:tcPr>
          <w:p w14:paraId="041F55BF" w14:textId="77777777" w:rsidR="0075306D" w:rsidRPr="00714EE0" w:rsidRDefault="0075306D" w:rsidP="00B04676">
            <w:pPr>
              <w:jc w:val="right"/>
              <w:rPr>
                <w:lang w:eastAsia="de-DE"/>
              </w:rPr>
            </w:pPr>
          </w:p>
        </w:tc>
        <w:tc>
          <w:tcPr>
            <w:tcW w:w="2154" w:type="dxa"/>
            <w:tcBorders>
              <w:top w:val="single" w:sz="8" w:space="0" w:color="auto"/>
              <w:left w:val="nil"/>
              <w:bottom w:val="single" w:sz="8" w:space="0" w:color="auto"/>
              <w:right w:val="nil"/>
            </w:tcBorders>
            <w:vAlign w:val="center"/>
            <w:hideMark/>
          </w:tcPr>
          <w:p w14:paraId="41293B5B" w14:textId="045D984D" w:rsidR="0075306D" w:rsidRPr="00714EE0" w:rsidRDefault="00B04676" w:rsidP="00B04676">
            <w:pPr>
              <w:jc w:val="right"/>
              <w:rPr>
                <w:lang w:eastAsia="de-DE"/>
              </w:rPr>
            </w:pPr>
            <w:r w:rsidRPr="00714EE0">
              <w:t>11.500.331,85</w:t>
            </w:r>
            <w:r w:rsidR="008E6A31" w:rsidRPr="00714EE0">
              <w:t xml:space="preserve"> €</w:t>
            </w:r>
          </w:p>
        </w:tc>
      </w:tr>
    </w:tbl>
    <w:p w14:paraId="34A87E4E" w14:textId="77777777" w:rsidR="003F5C93" w:rsidRPr="00714EE0" w:rsidRDefault="003F5C93" w:rsidP="003F5C93">
      <w:pPr>
        <w:pStyle w:val="Listenabsatz"/>
        <w:keepNext/>
        <w:keepLines/>
        <w:numPr>
          <w:ilvl w:val="1"/>
          <w:numId w:val="13"/>
        </w:numPr>
        <w:spacing w:before="240" w:after="240"/>
        <w:contextualSpacing w:val="0"/>
        <w:outlineLvl w:val="0"/>
        <w:rPr>
          <w:rFonts w:eastAsiaTheme="majorEastAsia"/>
          <w:b/>
          <w:vanish/>
          <w:sz w:val="32"/>
          <w:szCs w:val="40"/>
        </w:rPr>
      </w:pPr>
      <w:bookmarkStart w:id="385" w:name="_Toc223536700"/>
      <w:bookmarkStart w:id="386" w:name="_Toc223536765"/>
      <w:bookmarkStart w:id="387" w:name="_Toc223537400"/>
      <w:bookmarkStart w:id="388" w:name="_Toc231464514"/>
      <w:bookmarkStart w:id="389" w:name="_Toc231464773"/>
      <w:bookmarkStart w:id="390" w:name="_Toc231464838"/>
      <w:bookmarkStart w:id="391" w:name="_Toc231464904"/>
      <w:bookmarkStart w:id="392" w:name="_Toc231464970"/>
      <w:bookmarkStart w:id="393" w:name="_Toc231465035"/>
      <w:bookmarkStart w:id="394" w:name="_Toc231465100"/>
      <w:bookmarkStart w:id="395" w:name="_Toc231465171"/>
      <w:bookmarkStart w:id="396" w:name="_Toc231465242"/>
      <w:bookmarkStart w:id="397" w:name="_Toc231465307"/>
      <w:bookmarkStart w:id="398" w:name="_Toc231465372"/>
      <w:bookmarkStart w:id="399" w:name="_Toc231465443"/>
      <w:bookmarkStart w:id="400" w:name="_Toc231465509"/>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14:paraId="57ECF2F5" w14:textId="77777777" w:rsidR="003F5C93" w:rsidRPr="00714EE0" w:rsidRDefault="003F5C93" w:rsidP="003F5C93">
      <w:pPr>
        <w:pStyle w:val="Listenabsatz"/>
        <w:keepNext/>
        <w:keepLines/>
        <w:numPr>
          <w:ilvl w:val="1"/>
          <w:numId w:val="13"/>
        </w:numPr>
        <w:spacing w:before="240" w:after="240"/>
        <w:contextualSpacing w:val="0"/>
        <w:outlineLvl w:val="0"/>
        <w:rPr>
          <w:rFonts w:eastAsiaTheme="majorEastAsia"/>
          <w:b/>
          <w:vanish/>
          <w:sz w:val="32"/>
          <w:szCs w:val="40"/>
        </w:rPr>
      </w:pPr>
      <w:bookmarkStart w:id="401" w:name="_Toc223536701"/>
      <w:bookmarkStart w:id="402" w:name="_Toc223536766"/>
      <w:bookmarkStart w:id="403" w:name="_Toc223537401"/>
      <w:bookmarkStart w:id="404" w:name="_Toc231464515"/>
      <w:bookmarkStart w:id="405" w:name="_Toc231464774"/>
      <w:bookmarkStart w:id="406" w:name="_Toc231464839"/>
      <w:bookmarkStart w:id="407" w:name="_Toc231464905"/>
      <w:bookmarkStart w:id="408" w:name="_Toc231464971"/>
      <w:bookmarkStart w:id="409" w:name="_Toc231465036"/>
      <w:bookmarkStart w:id="410" w:name="_Toc231465101"/>
      <w:bookmarkStart w:id="411" w:name="_Toc231465172"/>
      <w:bookmarkStart w:id="412" w:name="_Toc231465243"/>
      <w:bookmarkStart w:id="413" w:name="_Toc231465308"/>
      <w:bookmarkStart w:id="414" w:name="_Toc231465373"/>
      <w:bookmarkStart w:id="415" w:name="_Toc231465444"/>
      <w:bookmarkStart w:id="416" w:name="_Toc23146551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0373D8C5" w14:textId="0D54BBC4" w:rsidR="00B11FF6" w:rsidRPr="00714EE0" w:rsidRDefault="00F55F49" w:rsidP="00B11FF6">
      <w:pPr>
        <w:pStyle w:val="berschrift2"/>
        <w:numPr>
          <w:ilvl w:val="0"/>
          <w:numId w:val="0"/>
        </w:numPr>
      </w:pPr>
      <w:bookmarkStart w:id="417" w:name="_Toc47964062"/>
      <w:r w:rsidRPr="00714EE0">
        <w:br w:type="page"/>
      </w:r>
      <w:bookmarkStart w:id="418" w:name="_Toc223536767"/>
      <w:bookmarkStart w:id="419" w:name="_Toc231465374"/>
      <w:bookmarkStart w:id="420" w:name="_Toc231465511"/>
      <w:bookmarkStart w:id="421" w:name="_Hlk230330970"/>
      <w:bookmarkEnd w:id="365"/>
      <w:bookmarkEnd w:id="417"/>
      <w:r w:rsidR="0075306D" w:rsidRPr="00714EE0">
        <w:lastRenderedPageBreak/>
        <w:t>7.</w:t>
      </w:r>
      <w:r w:rsidR="00B11FF6" w:rsidRPr="00714EE0">
        <w:t>3.</w:t>
      </w:r>
      <w:r w:rsidR="0075306D" w:rsidRPr="00714EE0">
        <w:t>2</w:t>
      </w:r>
      <w:r w:rsidR="00357823" w:rsidRPr="00714EE0">
        <w:t xml:space="preserve"> </w:t>
      </w:r>
      <w:r w:rsidR="00E036B1" w:rsidRPr="00714EE0">
        <w:t>Einnahmen und Ausgaben</w:t>
      </w:r>
      <w:bookmarkEnd w:id="418"/>
      <w:bookmarkEnd w:id="419"/>
      <w:bookmarkEnd w:id="420"/>
    </w:p>
    <w:p w14:paraId="429AC034" w14:textId="77777777" w:rsidR="00E036B1" w:rsidRPr="00714EE0" w:rsidRDefault="00E036B1" w:rsidP="00286430">
      <w:bookmarkStart w:id="422" w:name="_Hlk230330985"/>
      <w:bookmarkEnd w:id="421"/>
      <w:r w:rsidRPr="00714EE0">
        <w:t xml:space="preserve">Die Einnahmen und Ausgaben sind in der folgenden Übersicht der Gewinn- und Verlustrechnung zusammengefasst. </w:t>
      </w:r>
    </w:p>
    <w:p w14:paraId="45CC6328" w14:textId="1AD131B8" w:rsidR="00E036B1" w:rsidRPr="00714EE0" w:rsidRDefault="00E036B1" w:rsidP="00286430">
      <w:pPr>
        <w:rPr>
          <w:b/>
          <w:bCs/>
          <w:lang w:eastAsia="de-DE"/>
        </w:rPr>
      </w:pPr>
      <w:bookmarkStart w:id="423" w:name="_Hlk230330145"/>
      <w:r w:rsidRPr="00714EE0">
        <w:rPr>
          <w:b/>
          <w:bCs/>
          <w:lang w:eastAsia="de-DE"/>
        </w:rPr>
        <w:t>Gewinn und Verlustrechnung</w:t>
      </w:r>
      <w:r w:rsidRPr="00714EE0">
        <w:rPr>
          <w:b/>
          <w:bCs/>
          <w:lang w:eastAsia="de-DE"/>
        </w:rPr>
        <w:tab/>
        <w:t xml:space="preserve"> </w:t>
      </w:r>
    </w:p>
    <w:p w14:paraId="2E506AB2" w14:textId="77777777" w:rsidR="00AE0263" w:rsidRPr="00714EE0" w:rsidRDefault="00AE0263" w:rsidP="00AE0263">
      <w:pPr>
        <w:tabs>
          <w:tab w:val="left" w:pos="709"/>
          <w:tab w:val="decimal" w:pos="7371"/>
          <w:tab w:val="decimal" w:pos="9071"/>
          <w:tab w:val="decimal" w:pos="9214"/>
        </w:tabs>
        <w:rPr>
          <w:b/>
          <w:bCs/>
          <w:sz w:val="22"/>
          <w:szCs w:val="22"/>
        </w:rPr>
      </w:pPr>
      <w:r w:rsidRPr="00714EE0">
        <w:rPr>
          <w:b/>
          <w:bCs/>
          <w:sz w:val="22"/>
          <w:szCs w:val="22"/>
        </w:rPr>
        <w:t>Erträge zur Deckung der Betreuungs-, Bewirtschaftungs- und Verwaltungskosten</w:t>
      </w:r>
    </w:p>
    <w:p w14:paraId="30352689" w14:textId="77777777" w:rsidR="00AE0263" w:rsidRPr="00714EE0" w:rsidRDefault="00AE0263" w:rsidP="00AE0263">
      <w:pPr>
        <w:tabs>
          <w:tab w:val="left" w:pos="709"/>
          <w:tab w:val="decimal" w:pos="7371"/>
          <w:tab w:val="decimal" w:pos="9071"/>
          <w:tab w:val="decimal" w:pos="9214"/>
        </w:tabs>
        <w:rPr>
          <w:sz w:val="22"/>
          <w:szCs w:val="22"/>
        </w:rPr>
      </w:pPr>
      <w:bookmarkStart w:id="424" w:name="_Hlk230330255"/>
      <w:r w:rsidRPr="00714EE0">
        <w:rPr>
          <w:sz w:val="22"/>
          <w:szCs w:val="22"/>
        </w:rPr>
        <w:t>Laufende Erträge</w:t>
      </w:r>
      <w:r w:rsidRPr="00714EE0">
        <w:rPr>
          <w:sz w:val="22"/>
          <w:szCs w:val="22"/>
        </w:rPr>
        <w:tab/>
      </w:r>
      <w:r w:rsidRPr="00714EE0">
        <w:rPr>
          <w:sz w:val="22"/>
          <w:szCs w:val="22"/>
        </w:rPr>
        <w:tab/>
        <w:t>333.934,07</w:t>
      </w:r>
    </w:p>
    <w:p w14:paraId="021419CF" w14:textId="77777777" w:rsidR="00AE0263" w:rsidRPr="00714EE0" w:rsidRDefault="00AE0263" w:rsidP="00AE0263">
      <w:pPr>
        <w:tabs>
          <w:tab w:val="left" w:pos="709"/>
          <w:tab w:val="decimal" w:pos="7371"/>
          <w:tab w:val="decimal" w:pos="9071"/>
          <w:tab w:val="decimal" w:pos="9214"/>
        </w:tabs>
        <w:rPr>
          <w:sz w:val="22"/>
          <w:szCs w:val="22"/>
        </w:rPr>
      </w:pPr>
      <w:r w:rsidRPr="00714EE0">
        <w:rPr>
          <w:sz w:val="22"/>
          <w:szCs w:val="22"/>
        </w:rPr>
        <w:t>Grundstückserträge</w:t>
      </w:r>
      <w:r w:rsidRPr="00714EE0">
        <w:rPr>
          <w:sz w:val="22"/>
          <w:szCs w:val="22"/>
        </w:rPr>
        <w:tab/>
      </w:r>
      <w:r w:rsidRPr="00714EE0">
        <w:rPr>
          <w:sz w:val="22"/>
          <w:szCs w:val="22"/>
        </w:rPr>
        <w:tab/>
        <w:t>339.594,80</w:t>
      </w:r>
    </w:p>
    <w:p w14:paraId="582ECAFA" w14:textId="77777777" w:rsidR="00AE0263" w:rsidRPr="00714EE0" w:rsidRDefault="00AE0263" w:rsidP="00AE0263">
      <w:pPr>
        <w:tabs>
          <w:tab w:val="left" w:pos="709"/>
          <w:tab w:val="decimal" w:pos="7371"/>
          <w:tab w:val="decimal" w:pos="9071"/>
          <w:tab w:val="decimal" w:pos="9214"/>
        </w:tabs>
        <w:rPr>
          <w:sz w:val="22"/>
          <w:szCs w:val="22"/>
        </w:rPr>
      </w:pPr>
      <w:r w:rsidRPr="00714EE0">
        <w:rPr>
          <w:sz w:val="22"/>
          <w:szCs w:val="22"/>
        </w:rPr>
        <w:t>Zinserträge u. ä. Aufwendungen</w:t>
      </w:r>
      <w:r w:rsidRPr="00714EE0">
        <w:rPr>
          <w:sz w:val="22"/>
          <w:szCs w:val="22"/>
        </w:rPr>
        <w:tab/>
      </w:r>
      <w:r w:rsidRPr="00714EE0">
        <w:rPr>
          <w:sz w:val="22"/>
          <w:szCs w:val="22"/>
        </w:rPr>
        <w:tab/>
        <w:t>71.262,18</w:t>
      </w:r>
    </w:p>
    <w:p w14:paraId="162DBC2E" w14:textId="77777777" w:rsidR="00AE0263" w:rsidRPr="00714EE0" w:rsidRDefault="00AE0263" w:rsidP="00AE0263">
      <w:pPr>
        <w:tabs>
          <w:tab w:val="left" w:pos="709"/>
          <w:tab w:val="decimal" w:pos="7371"/>
          <w:tab w:val="decimal" w:pos="9071"/>
          <w:tab w:val="decimal" w:pos="9214"/>
        </w:tabs>
        <w:rPr>
          <w:sz w:val="22"/>
          <w:szCs w:val="22"/>
        </w:rPr>
      </w:pPr>
      <w:r w:rsidRPr="00714EE0">
        <w:rPr>
          <w:sz w:val="22"/>
          <w:szCs w:val="22"/>
        </w:rPr>
        <w:t>Erträge aus dem Abgang von</w:t>
      </w:r>
    </w:p>
    <w:p w14:paraId="7398F5A4" w14:textId="77777777" w:rsidR="00AE0263" w:rsidRPr="00714EE0" w:rsidRDefault="00AE0263" w:rsidP="00AE0263">
      <w:pPr>
        <w:tabs>
          <w:tab w:val="left" w:pos="709"/>
          <w:tab w:val="decimal" w:pos="7371"/>
          <w:tab w:val="decimal" w:pos="9071"/>
          <w:tab w:val="decimal" w:pos="9214"/>
        </w:tabs>
        <w:rPr>
          <w:sz w:val="22"/>
          <w:szCs w:val="22"/>
        </w:rPr>
      </w:pPr>
      <w:r w:rsidRPr="00714EE0">
        <w:rPr>
          <w:sz w:val="22"/>
          <w:szCs w:val="22"/>
        </w:rPr>
        <w:t>Anlagevermögen</w:t>
      </w:r>
      <w:r w:rsidRPr="00714EE0">
        <w:rPr>
          <w:sz w:val="22"/>
          <w:szCs w:val="22"/>
        </w:rPr>
        <w:tab/>
      </w:r>
      <w:r w:rsidRPr="00714EE0">
        <w:rPr>
          <w:sz w:val="22"/>
          <w:szCs w:val="22"/>
        </w:rPr>
        <w:tab/>
        <w:t>3.665.896,64</w:t>
      </w:r>
    </w:p>
    <w:p w14:paraId="4E1498FA" w14:textId="77777777" w:rsidR="00AE0263" w:rsidRPr="00714EE0" w:rsidRDefault="00AE0263" w:rsidP="00AE0263">
      <w:pPr>
        <w:tabs>
          <w:tab w:val="left" w:pos="709"/>
          <w:tab w:val="decimal" w:pos="7371"/>
          <w:tab w:val="decimal" w:pos="9071"/>
          <w:tab w:val="decimal" w:pos="9214"/>
        </w:tabs>
        <w:rPr>
          <w:sz w:val="22"/>
          <w:szCs w:val="22"/>
        </w:rPr>
      </w:pPr>
      <w:r w:rsidRPr="00714EE0">
        <w:rPr>
          <w:sz w:val="22"/>
          <w:szCs w:val="22"/>
        </w:rPr>
        <w:t>Sonstige Erträge</w:t>
      </w:r>
      <w:r w:rsidRPr="00714EE0">
        <w:rPr>
          <w:sz w:val="22"/>
          <w:szCs w:val="22"/>
        </w:rPr>
        <w:tab/>
      </w:r>
      <w:r w:rsidRPr="00714EE0">
        <w:rPr>
          <w:sz w:val="22"/>
          <w:szCs w:val="22"/>
        </w:rPr>
        <w:tab/>
      </w:r>
      <w:r w:rsidRPr="00714EE0">
        <w:rPr>
          <w:sz w:val="22"/>
          <w:szCs w:val="22"/>
          <w:u w:val="single"/>
        </w:rPr>
        <w:t>132.446,54</w:t>
      </w:r>
      <w:r w:rsidRPr="00714EE0">
        <w:rPr>
          <w:sz w:val="22"/>
          <w:szCs w:val="22"/>
        </w:rPr>
        <w:tab/>
      </w:r>
      <w:r w:rsidRPr="00714EE0">
        <w:rPr>
          <w:sz w:val="22"/>
          <w:szCs w:val="22"/>
        </w:rPr>
        <w:tab/>
      </w:r>
      <w:r w:rsidRPr="00714EE0">
        <w:rPr>
          <w:sz w:val="22"/>
          <w:szCs w:val="22"/>
        </w:rPr>
        <w:tab/>
        <w:t>4.543.134,23</w:t>
      </w:r>
    </w:p>
    <w:p w14:paraId="073D872A" w14:textId="77777777" w:rsidR="00AE0263" w:rsidRPr="00714EE0" w:rsidRDefault="00AE0263" w:rsidP="00AE0263">
      <w:pPr>
        <w:tabs>
          <w:tab w:val="left" w:pos="709"/>
          <w:tab w:val="decimal" w:pos="7371"/>
          <w:tab w:val="decimal" w:pos="9071"/>
          <w:tab w:val="decimal" w:pos="9214"/>
        </w:tabs>
        <w:rPr>
          <w:b/>
          <w:bCs/>
          <w:sz w:val="22"/>
          <w:szCs w:val="22"/>
        </w:rPr>
      </w:pPr>
      <w:r w:rsidRPr="00714EE0">
        <w:rPr>
          <w:b/>
          <w:bCs/>
          <w:sz w:val="22"/>
          <w:szCs w:val="22"/>
        </w:rPr>
        <w:t>Betreuungs-, Bewirtschaftungs- und Verwaltungskosten</w:t>
      </w:r>
    </w:p>
    <w:p w14:paraId="5E770FA7" w14:textId="77777777" w:rsidR="00AE0263" w:rsidRPr="00714EE0" w:rsidRDefault="00AE0263" w:rsidP="00AE0263">
      <w:pPr>
        <w:tabs>
          <w:tab w:val="left" w:pos="709"/>
          <w:tab w:val="decimal" w:pos="7371"/>
          <w:tab w:val="decimal" w:pos="9071"/>
          <w:tab w:val="decimal" w:pos="9214"/>
        </w:tabs>
        <w:spacing w:line="240" w:lineRule="auto"/>
        <w:rPr>
          <w:sz w:val="22"/>
          <w:szCs w:val="22"/>
        </w:rPr>
      </w:pPr>
      <w:r w:rsidRPr="00714EE0">
        <w:rPr>
          <w:sz w:val="22"/>
          <w:szCs w:val="22"/>
        </w:rPr>
        <w:t>Aufwandsentschädigungen</w:t>
      </w:r>
      <w:r w:rsidRPr="00714EE0">
        <w:rPr>
          <w:sz w:val="22"/>
          <w:szCs w:val="22"/>
        </w:rPr>
        <w:tab/>
      </w:r>
      <w:r w:rsidRPr="00714EE0">
        <w:rPr>
          <w:sz w:val="22"/>
          <w:szCs w:val="22"/>
        </w:rPr>
        <w:tab/>
        <w:t>16.880,00</w:t>
      </w:r>
    </w:p>
    <w:p w14:paraId="18A058C1" w14:textId="09DF06B0" w:rsidR="00AE0263" w:rsidRPr="00714EE0" w:rsidRDefault="00AE0263" w:rsidP="00AE0263">
      <w:pPr>
        <w:tabs>
          <w:tab w:val="left" w:pos="709"/>
          <w:tab w:val="decimal" w:pos="7371"/>
          <w:tab w:val="decimal" w:pos="9071"/>
          <w:tab w:val="decimal" w:pos="9214"/>
        </w:tabs>
        <w:spacing w:line="240" w:lineRule="auto"/>
        <w:rPr>
          <w:sz w:val="22"/>
          <w:szCs w:val="22"/>
        </w:rPr>
      </w:pPr>
      <w:r w:rsidRPr="00714EE0">
        <w:rPr>
          <w:sz w:val="22"/>
          <w:szCs w:val="22"/>
        </w:rPr>
        <w:t>Zuschüsse an Interessengruppen</w:t>
      </w:r>
      <w:r w:rsidRPr="00714EE0">
        <w:rPr>
          <w:sz w:val="22"/>
          <w:szCs w:val="22"/>
        </w:rPr>
        <w:tab/>
      </w:r>
      <w:r w:rsidRPr="00714EE0">
        <w:rPr>
          <w:sz w:val="22"/>
          <w:szCs w:val="22"/>
        </w:rPr>
        <w:tab/>
        <w:t>4.500,00</w:t>
      </w:r>
    </w:p>
    <w:p w14:paraId="5A79AAD8" w14:textId="77777777" w:rsidR="00AE0263" w:rsidRPr="00714EE0" w:rsidRDefault="00AE0263" w:rsidP="00AE0263">
      <w:pPr>
        <w:tabs>
          <w:tab w:val="left" w:pos="709"/>
          <w:tab w:val="decimal" w:pos="7371"/>
          <w:tab w:val="decimal" w:pos="9071"/>
          <w:tab w:val="decimal" w:pos="9214"/>
        </w:tabs>
        <w:spacing w:line="240" w:lineRule="auto"/>
        <w:rPr>
          <w:sz w:val="22"/>
          <w:szCs w:val="22"/>
        </w:rPr>
      </w:pPr>
      <w:r w:rsidRPr="00714EE0">
        <w:rPr>
          <w:sz w:val="22"/>
          <w:szCs w:val="22"/>
        </w:rPr>
        <w:t>Beihilfen und Ehrengaben</w:t>
      </w:r>
      <w:r w:rsidRPr="00714EE0">
        <w:rPr>
          <w:sz w:val="22"/>
          <w:szCs w:val="22"/>
        </w:rPr>
        <w:tab/>
      </w:r>
      <w:r w:rsidRPr="00714EE0">
        <w:rPr>
          <w:sz w:val="22"/>
          <w:szCs w:val="22"/>
        </w:rPr>
        <w:tab/>
        <w:t>2.864,84</w:t>
      </w:r>
    </w:p>
    <w:p w14:paraId="089C0C4B" w14:textId="77777777" w:rsidR="00AE0263" w:rsidRPr="00714EE0" w:rsidRDefault="00AE0263" w:rsidP="00AE0263">
      <w:pPr>
        <w:tabs>
          <w:tab w:val="left" w:pos="709"/>
          <w:tab w:val="decimal" w:pos="7371"/>
          <w:tab w:val="decimal" w:pos="9071"/>
          <w:tab w:val="decimal" w:pos="9214"/>
        </w:tabs>
        <w:spacing w:line="240" w:lineRule="auto"/>
        <w:rPr>
          <w:sz w:val="22"/>
          <w:szCs w:val="22"/>
        </w:rPr>
      </w:pPr>
      <w:r w:rsidRPr="00714EE0">
        <w:rPr>
          <w:sz w:val="22"/>
          <w:szCs w:val="22"/>
        </w:rPr>
        <w:t>Gehälter und Gehaltsnebenkosten</w:t>
      </w:r>
      <w:r w:rsidRPr="00714EE0">
        <w:rPr>
          <w:sz w:val="22"/>
          <w:szCs w:val="22"/>
        </w:rPr>
        <w:tab/>
      </w:r>
      <w:r w:rsidRPr="00714EE0">
        <w:rPr>
          <w:sz w:val="22"/>
          <w:szCs w:val="22"/>
        </w:rPr>
        <w:tab/>
        <w:t>821.325,27</w:t>
      </w:r>
    </w:p>
    <w:p w14:paraId="65905B55" w14:textId="77777777" w:rsidR="00AE0263" w:rsidRPr="00714EE0" w:rsidRDefault="00AE0263" w:rsidP="00AE0263">
      <w:pPr>
        <w:tabs>
          <w:tab w:val="left" w:pos="709"/>
          <w:tab w:val="decimal" w:pos="7371"/>
          <w:tab w:val="decimal" w:pos="9071"/>
          <w:tab w:val="decimal" w:pos="9214"/>
        </w:tabs>
        <w:spacing w:line="240" w:lineRule="auto"/>
        <w:rPr>
          <w:sz w:val="22"/>
          <w:szCs w:val="22"/>
        </w:rPr>
      </w:pPr>
      <w:r w:rsidRPr="00714EE0">
        <w:rPr>
          <w:sz w:val="22"/>
          <w:szCs w:val="22"/>
        </w:rPr>
        <w:t>Tagungskosten</w:t>
      </w:r>
      <w:r w:rsidRPr="00714EE0">
        <w:rPr>
          <w:sz w:val="22"/>
          <w:szCs w:val="22"/>
        </w:rPr>
        <w:tab/>
      </w:r>
      <w:r w:rsidRPr="00714EE0">
        <w:rPr>
          <w:sz w:val="22"/>
          <w:szCs w:val="22"/>
        </w:rPr>
        <w:tab/>
        <w:t>1.770,00</w:t>
      </w:r>
    </w:p>
    <w:p w14:paraId="6E0CADA8" w14:textId="77777777" w:rsidR="00AE0263" w:rsidRPr="00714EE0" w:rsidRDefault="00AE0263" w:rsidP="00AE0263">
      <w:pPr>
        <w:tabs>
          <w:tab w:val="left" w:pos="709"/>
          <w:tab w:val="decimal" w:pos="7371"/>
          <w:tab w:val="decimal" w:pos="9071"/>
          <w:tab w:val="decimal" w:pos="9214"/>
        </w:tabs>
        <w:spacing w:line="240" w:lineRule="auto"/>
        <w:rPr>
          <w:sz w:val="22"/>
          <w:szCs w:val="22"/>
        </w:rPr>
      </w:pPr>
      <w:r w:rsidRPr="00714EE0">
        <w:rPr>
          <w:sz w:val="22"/>
          <w:szCs w:val="22"/>
        </w:rPr>
        <w:t>Beiträge an Organisationen</w:t>
      </w:r>
      <w:r w:rsidRPr="00714EE0">
        <w:rPr>
          <w:sz w:val="22"/>
          <w:szCs w:val="22"/>
        </w:rPr>
        <w:tab/>
      </w:r>
      <w:r w:rsidRPr="00714EE0">
        <w:rPr>
          <w:sz w:val="22"/>
          <w:szCs w:val="22"/>
        </w:rPr>
        <w:tab/>
        <w:t>56.904,97</w:t>
      </w:r>
    </w:p>
    <w:p w14:paraId="776F07CE" w14:textId="77777777" w:rsidR="00AE0263" w:rsidRPr="00714EE0" w:rsidRDefault="00AE0263" w:rsidP="00AE0263">
      <w:pPr>
        <w:tabs>
          <w:tab w:val="left" w:pos="709"/>
          <w:tab w:val="decimal" w:pos="7371"/>
          <w:tab w:val="decimal" w:pos="9071"/>
          <w:tab w:val="decimal" w:pos="9214"/>
        </w:tabs>
        <w:spacing w:line="240" w:lineRule="auto"/>
        <w:rPr>
          <w:sz w:val="22"/>
          <w:szCs w:val="22"/>
        </w:rPr>
      </w:pPr>
      <w:r w:rsidRPr="00714EE0">
        <w:rPr>
          <w:sz w:val="22"/>
          <w:szCs w:val="22"/>
        </w:rPr>
        <w:t>Aufwendungen Vereinshaus</w:t>
      </w:r>
      <w:r w:rsidRPr="00714EE0">
        <w:rPr>
          <w:sz w:val="22"/>
          <w:szCs w:val="22"/>
        </w:rPr>
        <w:tab/>
      </w:r>
      <w:r w:rsidRPr="00714EE0">
        <w:rPr>
          <w:sz w:val="22"/>
          <w:szCs w:val="22"/>
        </w:rPr>
        <w:tab/>
        <w:t>432.881,77</w:t>
      </w:r>
    </w:p>
    <w:p w14:paraId="798B5AC0" w14:textId="77777777" w:rsidR="00AE0263" w:rsidRPr="00714EE0" w:rsidRDefault="00AE0263" w:rsidP="00AE0263">
      <w:pPr>
        <w:tabs>
          <w:tab w:val="left" w:pos="709"/>
          <w:tab w:val="decimal" w:pos="7371"/>
          <w:tab w:val="decimal" w:pos="9071"/>
          <w:tab w:val="decimal" w:pos="9214"/>
        </w:tabs>
        <w:spacing w:line="240" w:lineRule="auto"/>
        <w:rPr>
          <w:sz w:val="22"/>
          <w:szCs w:val="22"/>
        </w:rPr>
      </w:pPr>
      <w:r w:rsidRPr="00714EE0">
        <w:rPr>
          <w:sz w:val="22"/>
          <w:szCs w:val="22"/>
        </w:rPr>
        <w:t>Aufwendungen für satzungsgemäße Aufgabenerfüllung</w:t>
      </w:r>
      <w:r w:rsidRPr="00714EE0">
        <w:rPr>
          <w:sz w:val="22"/>
          <w:szCs w:val="22"/>
        </w:rPr>
        <w:tab/>
      </w:r>
      <w:r w:rsidRPr="00714EE0">
        <w:rPr>
          <w:sz w:val="22"/>
          <w:szCs w:val="22"/>
        </w:rPr>
        <w:tab/>
        <w:t>510.903,16</w:t>
      </w:r>
    </w:p>
    <w:p w14:paraId="72256DC2" w14:textId="77777777" w:rsidR="00AE0263" w:rsidRPr="00714EE0" w:rsidRDefault="00AE0263" w:rsidP="00AE0263">
      <w:pPr>
        <w:tabs>
          <w:tab w:val="left" w:pos="709"/>
          <w:tab w:val="decimal" w:pos="7371"/>
          <w:tab w:val="decimal" w:pos="9071"/>
          <w:tab w:val="decimal" w:pos="9214"/>
        </w:tabs>
        <w:spacing w:line="240" w:lineRule="auto"/>
        <w:rPr>
          <w:sz w:val="22"/>
          <w:szCs w:val="22"/>
        </w:rPr>
      </w:pPr>
      <w:r w:rsidRPr="00714EE0">
        <w:rPr>
          <w:sz w:val="22"/>
          <w:szCs w:val="22"/>
        </w:rPr>
        <w:t>Nicht direkt zurechenbare Aufwendungen</w:t>
      </w:r>
    </w:p>
    <w:p w14:paraId="20F0AEFA" w14:textId="77777777" w:rsidR="00AE0263" w:rsidRPr="00714EE0" w:rsidRDefault="00AE0263" w:rsidP="00AE0263">
      <w:pPr>
        <w:tabs>
          <w:tab w:val="left" w:pos="709"/>
          <w:tab w:val="decimal" w:pos="7371"/>
          <w:tab w:val="decimal" w:pos="9071"/>
          <w:tab w:val="decimal" w:pos="9214"/>
        </w:tabs>
        <w:spacing w:line="240" w:lineRule="auto"/>
        <w:rPr>
          <w:sz w:val="22"/>
          <w:szCs w:val="22"/>
        </w:rPr>
      </w:pPr>
      <w:r w:rsidRPr="00714EE0">
        <w:rPr>
          <w:sz w:val="22"/>
          <w:szCs w:val="22"/>
        </w:rPr>
        <w:t>für Betreuung und Verwaltung</w:t>
      </w:r>
      <w:r w:rsidRPr="00714EE0">
        <w:rPr>
          <w:sz w:val="22"/>
          <w:szCs w:val="22"/>
        </w:rPr>
        <w:tab/>
      </w:r>
      <w:r w:rsidRPr="00714EE0">
        <w:rPr>
          <w:sz w:val="22"/>
          <w:szCs w:val="22"/>
        </w:rPr>
        <w:tab/>
        <w:t>442.912,93</w:t>
      </w:r>
    </w:p>
    <w:bookmarkEnd w:id="424"/>
    <w:p w14:paraId="4C757E44" w14:textId="77777777" w:rsidR="00AE0263" w:rsidRPr="00714EE0" w:rsidRDefault="00AE0263" w:rsidP="00AE0263">
      <w:pPr>
        <w:tabs>
          <w:tab w:val="left" w:pos="709"/>
          <w:tab w:val="decimal" w:pos="7371"/>
          <w:tab w:val="decimal" w:pos="9071"/>
          <w:tab w:val="decimal" w:pos="9214"/>
        </w:tabs>
        <w:rPr>
          <w:sz w:val="22"/>
          <w:szCs w:val="22"/>
        </w:rPr>
      </w:pPr>
    </w:p>
    <w:p w14:paraId="5279E18D" w14:textId="77777777" w:rsidR="00AE0263" w:rsidRPr="00714EE0" w:rsidRDefault="00AE0263" w:rsidP="00AE0263">
      <w:pPr>
        <w:tabs>
          <w:tab w:val="left" w:pos="709"/>
          <w:tab w:val="left" w:pos="1134"/>
          <w:tab w:val="decimal" w:pos="7371"/>
          <w:tab w:val="decimal" w:pos="9071"/>
          <w:tab w:val="decimal" w:pos="9214"/>
        </w:tabs>
        <w:rPr>
          <w:b/>
          <w:sz w:val="22"/>
          <w:szCs w:val="22"/>
        </w:rPr>
      </w:pPr>
      <w:bookmarkStart w:id="425" w:name="_Hlk230330307"/>
      <w:r w:rsidRPr="00714EE0">
        <w:rPr>
          <w:b/>
          <w:sz w:val="22"/>
          <w:szCs w:val="22"/>
        </w:rPr>
        <w:t>Abschreibungen und Anlagenabgang</w:t>
      </w:r>
    </w:p>
    <w:p w14:paraId="28CEB8D0" w14:textId="77777777" w:rsidR="00AE0263" w:rsidRPr="00714EE0" w:rsidRDefault="00AE0263" w:rsidP="00AE0263">
      <w:pPr>
        <w:tabs>
          <w:tab w:val="left" w:pos="709"/>
          <w:tab w:val="left" w:pos="1134"/>
          <w:tab w:val="decimal" w:pos="7371"/>
          <w:tab w:val="decimal" w:pos="9071"/>
          <w:tab w:val="decimal" w:pos="9214"/>
        </w:tabs>
        <w:rPr>
          <w:sz w:val="22"/>
          <w:szCs w:val="22"/>
        </w:rPr>
      </w:pPr>
      <w:r w:rsidRPr="00714EE0">
        <w:rPr>
          <w:sz w:val="22"/>
          <w:szCs w:val="22"/>
        </w:rPr>
        <w:t>Abschreibungen beim Anlagevermögen</w:t>
      </w:r>
      <w:r w:rsidRPr="00714EE0">
        <w:rPr>
          <w:sz w:val="22"/>
          <w:szCs w:val="22"/>
        </w:rPr>
        <w:tab/>
      </w:r>
    </w:p>
    <w:p w14:paraId="1D94CE32" w14:textId="77777777" w:rsidR="00AE0263" w:rsidRPr="00714EE0" w:rsidRDefault="00AE0263" w:rsidP="00AE0263">
      <w:pPr>
        <w:tabs>
          <w:tab w:val="left" w:pos="709"/>
          <w:tab w:val="left" w:pos="1134"/>
          <w:tab w:val="decimal" w:pos="7371"/>
          <w:tab w:val="decimal" w:pos="9071"/>
          <w:tab w:val="decimal" w:pos="9214"/>
        </w:tabs>
        <w:rPr>
          <w:sz w:val="22"/>
          <w:szCs w:val="22"/>
        </w:rPr>
      </w:pPr>
      <w:r w:rsidRPr="00714EE0">
        <w:rPr>
          <w:sz w:val="22"/>
          <w:szCs w:val="22"/>
        </w:rPr>
        <w:t>Verwaltungsbereich, Vermögensverwaltung ABSV</w:t>
      </w:r>
      <w:r w:rsidRPr="00714EE0">
        <w:rPr>
          <w:sz w:val="22"/>
          <w:szCs w:val="22"/>
        </w:rPr>
        <w:tab/>
      </w:r>
      <w:r w:rsidRPr="00714EE0">
        <w:rPr>
          <w:sz w:val="22"/>
          <w:szCs w:val="22"/>
        </w:rPr>
        <w:tab/>
        <w:t>38.984,04</w:t>
      </w:r>
    </w:p>
    <w:p w14:paraId="70B70457" w14:textId="77777777" w:rsidR="00AE0263" w:rsidRPr="00714EE0" w:rsidRDefault="00AE0263" w:rsidP="00AE0263">
      <w:pPr>
        <w:tabs>
          <w:tab w:val="left" w:pos="709"/>
          <w:tab w:val="left" w:pos="1134"/>
          <w:tab w:val="decimal" w:pos="7371"/>
          <w:tab w:val="decimal" w:pos="9071"/>
          <w:tab w:val="decimal" w:pos="9214"/>
        </w:tabs>
        <w:rPr>
          <w:sz w:val="22"/>
          <w:szCs w:val="22"/>
        </w:rPr>
      </w:pPr>
      <w:r w:rsidRPr="00714EE0">
        <w:rPr>
          <w:sz w:val="22"/>
          <w:szCs w:val="22"/>
        </w:rPr>
        <w:t>Abgang Anlagevermögen bei Buchgewinn</w:t>
      </w:r>
      <w:r w:rsidRPr="00714EE0">
        <w:rPr>
          <w:sz w:val="22"/>
          <w:szCs w:val="22"/>
        </w:rPr>
        <w:tab/>
      </w:r>
      <w:r w:rsidRPr="00714EE0">
        <w:rPr>
          <w:sz w:val="22"/>
          <w:szCs w:val="22"/>
        </w:rPr>
        <w:tab/>
        <w:t>2.741.454,59</w:t>
      </w:r>
    </w:p>
    <w:p w14:paraId="382E75F1" w14:textId="77777777" w:rsidR="00AE0263" w:rsidRPr="00714EE0" w:rsidRDefault="00AE0263" w:rsidP="00AE0263">
      <w:pPr>
        <w:tabs>
          <w:tab w:val="left" w:pos="709"/>
          <w:tab w:val="left" w:pos="1134"/>
          <w:tab w:val="decimal" w:pos="7371"/>
          <w:tab w:val="decimal" w:pos="9071"/>
          <w:tab w:val="decimal" w:pos="9214"/>
        </w:tabs>
        <w:rPr>
          <w:sz w:val="22"/>
          <w:szCs w:val="22"/>
        </w:rPr>
      </w:pPr>
      <w:r w:rsidRPr="00714EE0">
        <w:rPr>
          <w:sz w:val="22"/>
          <w:szCs w:val="22"/>
        </w:rPr>
        <w:t>Abgang Anlagevermögen bei Buchverlust</w:t>
      </w:r>
      <w:r w:rsidRPr="00714EE0">
        <w:rPr>
          <w:sz w:val="22"/>
          <w:szCs w:val="22"/>
        </w:rPr>
        <w:tab/>
      </w:r>
      <w:r w:rsidRPr="00714EE0">
        <w:rPr>
          <w:sz w:val="22"/>
          <w:szCs w:val="22"/>
        </w:rPr>
        <w:tab/>
        <w:t>536.990,21</w:t>
      </w:r>
    </w:p>
    <w:p w14:paraId="696F6D99" w14:textId="77777777" w:rsidR="00AE0263" w:rsidRPr="00714EE0" w:rsidRDefault="00AE0263" w:rsidP="00AE0263">
      <w:pPr>
        <w:tabs>
          <w:tab w:val="left" w:pos="709"/>
          <w:tab w:val="left" w:pos="1134"/>
          <w:tab w:val="decimal" w:pos="7371"/>
          <w:tab w:val="decimal" w:pos="9071"/>
          <w:tab w:val="decimal" w:pos="9214"/>
        </w:tabs>
        <w:rPr>
          <w:sz w:val="22"/>
          <w:szCs w:val="22"/>
        </w:rPr>
      </w:pPr>
      <w:r w:rsidRPr="00714EE0">
        <w:rPr>
          <w:sz w:val="22"/>
          <w:szCs w:val="22"/>
        </w:rPr>
        <w:t>Periodenfremde Aufwendungen</w:t>
      </w:r>
      <w:r w:rsidRPr="00714EE0">
        <w:rPr>
          <w:sz w:val="22"/>
          <w:szCs w:val="22"/>
        </w:rPr>
        <w:tab/>
      </w:r>
      <w:r w:rsidRPr="00714EE0">
        <w:rPr>
          <w:sz w:val="22"/>
          <w:szCs w:val="22"/>
        </w:rPr>
        <w:tab/>
      </w:r>
      <w:r w:rsidRPr="00714EE0">
        <w:rPr>
          <w:sz w:val="22"/>
          <w:szCs w:val="22"/>
          <w:u w:val="single"/>
        </w:rPr>
        <w:t>51.786,95</w:t>
      </w:r>
      <w:r w:rsidRPr="00714EE0">
        <w:rPr>
          <w:sz w:val="22"/>
          <w:szCs w:val="22"/>
        </w:rPr>
        <w:tab/>
      </w:r>
      <w:r w:rsidRPr="00714EE0">
        <w:rPr>
          <w:sz w:val="22"/>
          <w:szCs w:val="22"/>
        </w:rPr>
        <w:tab/>
      </w:r>
      <w:r w:rsidRPr="00714EE0">
        <w:rPr>
          <w:sz w:val="22"/>
          <w:szCs w:val="22"/>
        </w:rPr>
        <w:tab/>
      </w:r>
      <w:r w:rsidRPr="00714EE0">
        <w:rPr>
          <w:sz w:val="22"/>
          <w:szCs w:val="22"/>
        </w:rPr>
        <w:tab/>
        <w:t>5.660.158,73</w:t>
      </w:r>
    </w:p>
    <w:p w14:paraId="72CC789F" w14:textId="77777777" w:rsidR="00AE0263" w:rsidRPr="00714EE0" w:rsidRDefault="00AE0263" w:rsidP="00AE0263">
      <w:pPr>
        <w:tabs>
          <w:tab w:val="left" w:pos="709"/>
          <w:tab w:val="decimal" w:pos="7371"/>
          <w:tab w:val="decimal" w:pos="9071"/>
          <w:tab w:val="decimal" w:pos="9214"/>
        </w:tabs>
        <w:rPr>
          <w:sz w:val="22"/>
          <w:szCs w:val="22"/>
        </w:rPr>
      </w:pPr>
      <w:r w:rsidRPr="00714EE0">
        <w:rPr>
          <w:sz w:val="22"/>
          <w:szCs w:val="22"/>
        </w:rPr>
        <w:t>Verlust aus Kostendeckungsrechnung</w:t>
      </w:r>
      <w:r w:rsidRPr="00714EE0">
        <w:rPr>
          <w:sz w:val="22"/>
          <w:szCs w:val="22"/>
        </w:rPr>
        <w:tab/>
      </w:r>
      <w:r w:rsidRPr="00714EE0">
        <w:rPr>
          <w:sz w:val="22"/>
          <w:szCs w:val="22"/>
        </w:rPr>
        <w:tab/>
        <w:t>1.117.024,50</w:t>
      </w:r>
    </w:p>
    <w:bookmarkEnd w:id="425"/>
    <w:p w14:paraId="293C5723" w14:textId="77777777" w:rsidR="00AE0263" w:rsidRPr="00714EE0" w:rsidRDefault="00AE0263" w:rsidP="00AE0263">
      <w:pPr>
        <w:tabs>
          <w:tab w:val="decimal" w:pos="709"/>
          <w:tab w:val="decimal" w:pos="7655"/>
          <w:tab w:val="decimal" w:pos="9356"/>
          <w:tab w:val="decimal" w:pos="9781"/>
        </w:tabs>
        <w:rPr>
          <w:sz w:val="22"/>
        </w:rPr>
      </w:pPr>
    </w:p>
    <w:p w14:paraId="0AE7986F" w14:textId="77777777" w:rsidR="00AE0263" w:rsidRPr="00714EE0" w:rsidRDefault="00AE0263" w:rsidP="00AE0263">
      <w:pPr>
        <w:spacing w:before="0" w:after="160" w:line="259" w:lineRule="auto"/>
        <w:rPr>
          <w:b/>
          <w:sz w:val="22"/>
          <w:szCs w:val="22"/>
        </w:rPr>
      </w:pPr>
      <w:r w:rsidRPr="00714EE0">
        <w:rPr>
          <w:b/>
          <w:sz w:val="22"/>
          <w:szCs w:val="22"/>
        </w:rPr>
        <w:br w:type="page"/>
      </w:r>
    </w:p>
    <w:p w14:paraId="71CF8F12" w14:textId="77777777" w:rsidR="00AE0263" w:rsidRPr="00714EE0" w:rsidRDefault="00AE0263" w:rsidP="00AE0263">
      <w:pPr>
        <w:tabs>
          <w:tab w:val="left" w:pos="709"/>
          <w:tab w:val="decimal" w:pos="7371"/>
          <w:tab w:val="decimal" w:pos="9071"/>
          <w:tab w:val="decimal" w:pos="9356"/>
        </w:tabs>
        <w:rPr>
          <w:b/>
          <w:sz w:val="22"/>
          <w:szCs w:val="22"/>
        </w:rPr>
      </w:pPr>
      <w:r w:rsidRPr="00714EE0">
        <w:rPr>
          <w:b/>
          <w:sz w:val="22"/>
          <w:szCs w:val="22"/>
        </w:rPr>
        <w:lastRenderedPageBreak/>
        <w:t>Ergebnisausgleichsrechnung</w:t>
      </w:r>
    </w:p>
    <w:p w14:paraId="42B0A0F2" w14:textId="77777777" w:rsidR="00AE0263" w:rsidRPr="00714EE0" w:rsidRDefault="00AE0263" w:rsidP="00AE0263">
      <w:pPr>
        <w:tabs>
          <w:tab w:val="left" w:pos="709"/>
          <w:tab w:val="decimal" w:pos="7371"/>
          <w:tab w:val="decimal" w:pos="9071"/>
          <w:tab w:val="decimal" w:pos="9356"/>
        </w:tabs>
        <w:rPr>
          <w:sz w:val="22"/>
          <w:szCs w:val="22"/>
        </w:rPr>
      </w:pPr>
      <w:r w:rsidRPr="00714EE0">
        <w:rPr>
          <w:sz w:val="22"/>
          <w:szCs w:val="22"/>
        </w:rPr>
        <w:t>Verlust aus Kostendeckungsrechnung</w:t>
      </w:r>
    </w:p>
    <w:p w14:paraId="0D1B440D" w14:textId="77777777" w:rsidR="00AE0263" w:rsidRPr="00714EE0" w:rsidRDefault="00AE0263" w:rsidP="00AE0263">
      <w:pPr>
        <w:tabs>
          <w:tab w:val="left" w:pos="709"/>
          <w:tab w:val="decimal" w:pos="7371"/>
          <w:tab w:val="decimal" w:pos="9071"/>
          <w:tab w:val="decimal" w:pos="9356"/>
        </w:tabs>
        <w:rPr>
          <w:sz w:val="22"/>
          <w:szCs w:val="22"/>
        </w:rPr>
      </w:pPr>
      <w:r w:rsidRPr="00714EE0">
        <w:rPr>
          <w:sz w:val="22"/>
          <w:szCs w:val="22"/>
        </w:rPr>
        <w:t>Zuwendungen Dritter aus Zuschüssen</w:t>
      </w:r>
      <w:r w:rsidRPr="00714EE0">
        <w:rPr>
          <w:sz w:val="22"/>
          <w:szCs w:val="22"/>
        </w:rPr>
        <w:tab/>
      </w:r>
      <w:r w:rsidRPr="00714EE0">
        <w:rPr>
          <w:sz w:val="22"/>
          <w:szCs w:val="22"/>
        </w:rPr>
        <w:tab/>
        <w:t>106.426,59</w:t>
      </w:r>
    </w:p>
    <w:p w14:paraId="6A0E5BEB" w14:textId="77777777" w:rsidR="00AE0263" w:rsidRPr="00714EE0" w:rsidRDefault="00AE0263" w:rsidP="00AE0263">
      <w:pPr>
        <w:tabs>
          <w:tab w:val="left" w:pos="709"/>
          <w:tab w:val="decimal" w:pos="7371"/>
          <w:tab w:val="decimal" w:pos="9071"/>
          <w:tab w:val="decimal" w:pos="9356"/>
        </w:tabs>
        <w:rPr>
          <w:sz w:val="22"/>
          <w:szCs w:val="22"/>
        </w:rPr>
      </w:pPr>
      <w:r w:rsidRPr="00714EE0">
        <w:rPr>
          <w:sz w:val="22"/>
          <w:szCs w:val="22"/>
        </w:rPr>
        <w:t>Spendeneinnahmen</w:t>
      </w:r>
      <w:r w:rsidRPr="00714EE0">
        <w:rPr>
          <w:sz w:val="22"/>
          <w:szCs w:val="22"/>
        </w:rPr>
        <w:tab/>
      </w:r>
      <w:r w:rsidRPr="00714EE0">
        <w:rPr>
          <w:sz w:val="22"/>
          <w:szCs w:val="22"/>
        </w:rPr>
        <w:tab/>
        <w:t>236.364,91</w:t>
      </w:r>
    </w:p>
    <w:p w14:paraId="43E9453A" w14:textId="77777777" w:rsidR="00AE0263" w:rsidRPr="00714EE0" w:rsidRDefault="00AE0263" w:rsidP="00AE0263">
      <w:pPr>
        <w:tabs>
          <w:tab w:val="left" w:pos="709"/>
          <w:tab w:val="decimal" w:pos="7371"/>
          <w:tab w:val="decimal" w:pos="9071"/>
          <w:tab w:val="decimal" w:pos="9356"/>
        </w:tabs>
        <w:rPr>
          <w:sz w:val="22"/>
          <w:szCs w:val="22"/>
        </w:rPr>
      </w:pPr>
      <w:r w:rsidRPr="00714EE0">
        <w:rPr>
          <w:sz w:val="22"/>
          <w:szCs w:val="22"/>
        </w:rPr>
        <w:t>Erbschaften, Vermächtnisse</w:t>
      </w:r>
      <w:r w:rsidRPr="00714EE0">
        <w:rPr>
          <w:sz w:val="22"/>
          <w:szCs w:val="22"/>
        </w:rPr>
        <w:tab/>
      </w:r>
      <w:r w:rsidRPr="00714EE0">
        <w:rPr>
          <w:sz w:val="22"/>
          <w:szCs w:val="22"/>
        </w:rPr>
        <w:tab/>
      </w:r>
      <w:r w:rsidRPr="00714EE0">
        <w:rPr>
          <w:sz w:val="22"/>
          <w:szCs w:val="22"/>
          <w:u w:val="single"/>
        </w:rPr>
        <w:t>777.868,35</w:t>
      </w:r>
      <w:r w:rsidRPr="00714EE0">
        <w:rPr>
          <w:sz w:val="22"/>
          <w:szCs w:val="22"/>
        </w:rPr>
        <w:tab/>
      </w:r>
      <w:r w:rsidRPr="00714EE0">
        <w:rPr>
          <w:sz w:val="22"/>
          <w:szCs w:val="22"/>
        </w:rPr>
        <w:tab/>
      </w:r>
      <w:r w:rsidRPr="00714EE0">
        <w:rPr>
          <w:sz w:val="22"/>
          <w:szCs w:val="22"/>
        </w:rPr>
        <w:tab/>
        <w:t>1.120.659,85</w:t>
      </w:r>
    </w:p>
    <w:p w14:paraId="26D10B43" w14:textId="77777777" w:rsidR="00AE0263" w:rsidRPr="00714EE0" w:rsidRDefault="00AE0263" w:rsidP="00AE0263">
      <w:pPr>
        <w:tabs>
          <w:tab w:val="decimal" w:pos="9071"/>
        </w:tabs>
        <w:rPr>
          <w:sz w:val="22"/>
          <w:szCs w:val="22"/>
        </w:rPr>
      </w:pPr>
      <w:r w:rsidRPr="00714EE0">
        <w:rPr>
          <w:b/>
          <w:sz w:val="22"/>
          <w:szCs w:val="22"/>
        </w:rPr>
        <w:t>Jahresüberschuss</w:t>
      </w:r>
      <w:r w:rsidRPr="00714EE0">
        <w:rPr>
          <w:sz w:val="22"/>
          <w:szCs w:val="22"/>
        </w:rPr>
        <w:tab/>
        <w:t>3.635,35</w:t>
      </w:r>
    </w:p>
    <w:p w14:paraId="59BCED11" w14:textId="77777777" w:rsidR="00AE0263" w:rsidRPr="00714EE0" w:rsidRDefault="00AE0263" w:rsidP="00AE0263">
      <w:pPr>
        <w:tabs>
          <w:tab w:val="left" w:pos="709"/>
          <w:tab w:val="decimal" w:pos="7371"/>
          <w:tab w:val="decimal" w:pos="9071"/>
          <w:tab w:val="decimal" w:pos="9356"/>
        </w:tabs>
        <w:rPr>
          <w:sz w:val="22"/>
          <w:szCs w:val="22"/>
        </w:rPr>
      </w:pPr>
      <w:r w:rsidRPr="00714EE0">
        <w:rPr>
          <w:sz w:val="22"/>
          <w:szCs w:val="22"/>
        </w:rPr>
        <w:t xml:space="preserve">1/3 Zuführung aus Überschüssen der Vermögensverwaltung </w:t>
      </w:r>
      <w:r w:rsidRPr="00714EE0">
        <w:rPr>
          <w:sz w:val="22"/>
          <w:szCs w:val="22"/>
        </w:rPr>
        <w:br/>
        <w:t>gemäß § 62(1) Nummer 3 AO in die Freie Rücklage</w:t>
      </w:r>
      <w:r w:rsidRPr="00714EE0">
        <w:rPr>
          <w:sz w:val="22"/>
          <w:szCs w:val="22"/>
        </w:rPr>
        <w:tab/>
      </w:r>
      <w:r w:rsidRPr="00714EE0">
        <w:rPr>
          <w:sz w:val="22"/>
          <w:szCs w:val="22"/>
        </w:rPr>
        <w:tab/>
        <w:t>265.183,64</w:t>
      </w:r>
    </w:p>
    <w:p w14:paraId="3FDF8AC7" w14:textId="77777777" w:rsidR="00AE0263" w:rsidRPr="00714EE0" w:rsidRDefault="00AE0263" w:rsidP="00AE0263">
      <w:pPr>
        <w:tabs>
          <w:tab w:val="left" w:pos="709"/>
          <w:tab w:val="decimal" w:pos="7371"/>
          <w:tab w:val="decimal" w:pos="9071"/>
          <w:tab w:val="decimal" w:pos="9356"/>
        </w:tabs>
        <w:rPr>
          <w:sz w:val="22"/>
          <w:szCs w:val="22"/>
        </w:rPr>
      </w:pPr>
      <w:r w:rsidRPr="00714EE0">
        <w:rPr>
          <w:sz w:val="22"/>
          <w:szCs w:val="22"/>
        </w:rPr>
        <w:t>Minderung der satzungsgemäßen Rücklage</w:t>
      </w:r>
      <w:r w:rsidRPr="00714EE0">
        <w:rPr>
          <w:sz w:val="22"/>
          <w:szCs w:val="22"/>
        </w:rPr>
        <w:br/>
        <w:t>Gemäß § 62 (3) Nummer 1 AO</w:t>
      </w:r>
      <w:r w:rsidRPr="00714EE0">
        <w:rPr>
          <w:sz w:val="22"/>
          <w:szCs w:val="22"/>
        </w:rPr>
        <w:tab/>
      </w:r>
      <w:r w:rsidRPr="00714EE0">
        <w:rPr>
          <w:sz w:val="22"/>
          <w:szCs w:val="22"/>
        </w:rPr>
        <w:tab/>
      </w:r>
      <w:r w:rsidRPr="00714EE0">
        <w:rPr>
          <w:sz w:val="22"/>
          <w:szCs w:val="22"/>
          <w:u w:val="single"/>
        </w:rPr>
        <w:t>261.548,29</w:t>
      </w:r>
    </w:p>
    <w:p w14:paraId="7DDBD9D1" w14:textId="77777777" w:rsidR="00AE0263" w:rsidRPr="00714EE0" w:rsidRDefault="00AE0263" w:rsidP="00AE0263">
      <w:pPr>
        <w:tabs>
          <w:tab w:val="left" w:pos="709"/>
          <w:tab w:val="left" w:pos="1134"/>
          <w:tab w:val="decimal" w:pos="7371"/>
          <w:tab w:val="decimal" w:pos="9071"/>
          <w:tab w:val="decimal" w:pos="9356"/>
        </w:tabs>
        <w:rPr>
          <w:sz w:val="22"/>
          <w:szCs w:val="22"/>
        </w:rPr>
      </w:pPr>
      <w:r w:rsidRPr="00714EE0">
        <w:rPr>
          <w:b/>
          <w:sz w:val="22"/>
          <w:szCs w:val="22"/>
        </w:rPr>
        <w:t>Jahresergebnis 2025</w:t>
      </w:r>
      <w:r w:rsidRPr="00714EE0">
        <w:rPr>
          <w:sz w:val="22"/>
          <w:szCs w:val="22"/>
        </w:rPr>
        <w:tab/>
      </w:r>
      <w:r w:rsidRPr="00714EE0">
        <w:rPr>
          <w:sz w:val="22"/>
          <w:szCs w:val="22"/>
        </w:rPr>
        <w:tab/>
      </w:r>
      <w:r w:rsidRPr="00714EE0">
        <w:rPr>
          <w:sz w:val="22"/>
          <w:szCs w:val="22"/>
          <w:u w:val="double"/>
        </w:rPr>
        <w:t>           0,00</w:t>
      </w:r>
    </w:p>
    <w:p w14:paraId="666D1424" w14:textId="77777777" w:rsidR="00AE0263" w:rsidRPr="00714EE0" w:rsidRDefault="00AE0263" w:rsidP="00286430">
      <w:pPr>
        <w:rPr>
          <w:b/>
          <w:bCs/>
          <w:lang w:eastAsia="de-DE"/>
        </w:rPr>
      </w:pPr>
    </w:p>
    <w:p w14:paraId="36DFEA43" w14:textId="415291A9" w:rsidR="005A0888" w:rsidRPr="00714EE0" w:rsidRDefault="00B11FF6" w:rsidP="00B11FF6">
      <w:pPr>
        <w:pStyle w:val="berschrift3"/>
        <w:numPr>
          <w:ilvl w:val="0"/>
          <w:numId w:val="0"/>
        </w:numPr>
      </w:pPr>
      <w:bookmarkStart w:id="426" w:name="_Toc223536768"/>
      <w:bookmarkStart w:id="427" w:name="_Toc231465375"/>
      <w:bookmarkStart w:id="428" w:name="_Toc231465512"/>
      <w:bookmarkEnd w:id="422"/>
      <w:bookmarkEnd w:id="423"/>
      <w:r w:rsidRPr="00714EE0">
        <w:t>7.3.3</w:t>
      </w:r>
      <w:r w:rsidR="00357823" w:rsidRPr="00714EE0">
        <w:t xml:space="preserve"> </w:t>
      </w:r>
      <w:r w:rsidR="005A0888" w:rsidRPr="00714EE0">
        <w:t>Spenden</w:t>
      </w:r>
      <w:bookmarkEnd w:id="426"/>
      <w:bookmarkEnd w:id="427"/>
      <w:bookmarkEnd w:id="428"/>
    </w:p>
    <w:p w14:paraId="472AE02F" w14:textId="07E87125" w:rsidR="005A0888" w:rsidRPr="00714EE0" w:rsidRDefault="005A0888" w:rsidP="00286430">
      <w:r w:rsidRPr="00714EE0">
        <w:t>Im Berichtsjahr konnten wir</w:t>
      </w:r>
      <w:r w:rsidR="007755F6" w:rsidRPr="00714EE0">
        <w:t xml:space="preserve"> </w:t>
      </w:r>
      <w:r w:rsidR="008E6A31" w:rsidRPr="00714EE0">
        <w:t xml:space="preserve">236.364,91 </w:t>
      </w:r>
      <w:r w:rsidRPr="00714EE0">
        <w:t>Euro durch Spenden einwerben</w:t>
      </w:r>
      <w:r w:rsidR="007755F6" w:rsidRPr="00714EE0">
        <w:t>. Das entspricht etwa der Spendensumme des Vorjahres.</w:t>
      </w:r>
    </w:p>
    <w:p w14:paraId="52E74EBA" w14:textId="110CFB44" w:rsidR="005A0888" w:rsidRPr="00714EE0" w:rsidRDefault="00B11FF6" w:rsidP="00B11FF6">
      <w:pPr>
        <w:pStyle w:val="berschrift3"/>
        <w:numPr>
          <w:ilvl w:val="0"/>
          <w:numId w:val="0"/>
        </w:numPr>
      </w:pPr>
      <w:bookmarkStart w:id="429" w:name="_Toc223536769"/>
      <w:bookmarkStart w:id="430" w:name="_Toc231465376"/>
      <w:bookmarkStart w:id="431" w:name="_Toc231465513"/>
      <w:r w:rsidRPr="00714EE0">
        <w:t>7.3.4</w:t>
      </w:r>
      <w:r w:rsidR="00357823" w:rsidRPr="00714EE0">
        <w:t xml:space="preserve"> </w:t>
      </w:r>
      <w:r w:rsidR="005A0888" w:rsidRPr="00714EE0">
        <w:t>Mitgliedsbeiträge</w:t>
      </w:r>
      <w:bookmarkEnd w:id="429"/>
      <w:bookmarkEnd w:id="430"/>
      <w:bookmarkEnd w:id="431"/>
    </w:p>
    <w:p w14:paraId="327E6F3F" w14:textId="5471D1F4" w:rsidR="007755F6" w:rsidRPr="00714EE0" w:rsidRDefault="005A0888" w:rsidP="00286430">
      <w:r w:rsidRPr="00714EE0">
        <w:t xml:space="preserve">Im Berichtsjahr standen dem ABSV durch Mitgliedsbeiträge </w:t>
      </w:r>
      <w:r w:rsidR="008E6A31" w:rsidRPr="00714EE0">
        <w:t xml:space="preserve">282.157,47 </w:t>
      </w:r>
      <w:r w:rsidR="007755F6" w:rsidRPr="00714EE0">
        <w:t xml:space="preserve">Euro </w:t>
      </w:r>
      <w:r w:rsidRPr="00714EE0">
        <w:t>zur Verfügung</w:t>
      </w:r>
      <w:r w:rsidR="007755F6" w:rsidRPr="00714EE0">
        <w:t>.</w:t>
      </w:r>
    </w:p>
    <w:p w14:paraId="15E89A48" w14:textId="14C56882" w:rsidR="00330D0D" w:rsidRPr="00714EE0" w:rsidRDefault="00B11FF6" w:rsidP="00B11FF6">
      <w:pPr>
        <w:pStyle w:val="berschrift3"/>
        <w:numPr>
          <w:ilvl w:val="0"/>
          <w:numId w:val="0"/>
        </w:numPr>
      </w:pPr>
      <w:bookmarkStart w:id="432" w:name="_Toc223536770"/>
      <w:bookmarkStart w:id="433" w:name="_Toc231465377"/>
      <w:bookmarkStart w:id="434" w:name="_Toc231465514"/>
      <w:r w:rsidRPr="00714EE0">
        <w:t>7.3.5</w:t>
      </w:r>
      <w:r w:rsidR="00357823" w:rsidRPr="00714EE0">
        <w:t xml:space="preserve"> </w:t>
      </w:r>
      <w:r w:rsidR="00330D0D" w:rsidRPr="00714EE0">
        <w:t>Projektförderungen</w:t>
      </w:r>
      <w:bookmarkEnd w:id="432"/>
      <w:bookmarkEnd w:id="433"/>
      <w:bookmarkEnd w:id="434"/>
    </w:p>
    <w:p w14:paraId="17736EBC" w14:textId="77777777" w:rsidR="00077670" w:rsidRPr="00714EE0" w:rsidRDefault="00330D0D" w:rsidP="00B11FF6">
      <w:pPr>
        <w:rPr>
          <w:rFonts w:eastAsiaTheme="majorEastAsia"/>
        </w:rPr>
      </w:pPr>
      <w:r w:rsidRPr="00714EE0">
        <w:t>Wir bedanken uns bei den nachstehenden Kooperationspartnern für ihre finanzielle Unterstützung im Jahr 202</w:t>
      </w:r>
      <w:r w:rsidR="00077670" w:rsidRPr="00714EE0">
        <w:t>5</w:t>
      </w:r>
      <w:r w:rsidRPr="00714EE0">
        <w:t>:</w:t>
      </w:r>
      <w:bookmarkStart w:id="435" w:name="_Toc47964063"/>
      <w:r w:rsidR="00077670" w:rsidRPr="00714EE0">
        <w:rPr>
          <w:b/>
        </w:rPr>
        <w:t xml:space="preserve"> </w:t>
      </w:r>
    </w:p>
    <w:p w14:paraId="426BED13" w14:textId="77777777" w:rsidR="00077670" w:rsidRPr="00714EE0" w:rsidRDefault="00077670" w:rsidP="007C0DBC">
      <w:pPr>
        <w:pStyle w:val="Listenabsatz"/>
        <w:numPr>
          <w:ilvl w:val="0"/>
          <w:numId w:val="14"/>
        </w:numPr>
        <w:spacing w:before="60" w:after="60"/>
        <w:ind w:left="357" w:hanging="357"/>
        <w:contextualSpacing w:val="0"/>
      </w:pPr>
      <w:r w:rsidRPr="00714EE0">
        <w:t xml:space="preserve">4.170,20 Euro </w:t>
      </w:r>
      <w:proofErr w:type="spellStart"/>
      <w:r w:rsidRPr="00714EE0">
        <w:t>Braillekurs</w:t>
      </w:r>
      <w:proofErr w:type="spellEnd"/>
      <w:r w:rsidRPr="00714EE0">
        <w:t xml:space="preserve"> (computergestützt) für späterblindete Menschen, IKKBB</w:t>
      </w:r>
    </w:p>
    <w:p w14:paraId="4172D662" w14:textId="77777777" w:rsidR="00077670" w:rsidRPr="00714EE0" w:rsidRDefault="00077670" w:rsidP="007C0DBC">
      <w:pPr>
        <w:pStyle w:val="Listenabsatz"/>
        <w:numPr>
          <w:ilvl w:val="0"/>
          <w:numId w:val="14"/>
        </w:numPr>
        <w:spacing w:before="60" w:after="60"/>
        <w:ind w:left="357" w:hanging="357"/>
        <w:contextualSpacing w:val="0"/>
      </w:pPr>
      <w:r w:rsidRPr="00714EE0">
        <w:t>1.500,00 Euro Erstellung neuer Drucksachen, DPW hier: DKLB</w:t>
      </w:r>
    </w:p>
    <w:p w14:paraId="6D973754" w14:textId="77777777" w:rsidR="00077670" w:rsidRPr="00714EE0" w:rsidRDefault="00077670" w:rsidP="007C0DBC">
      <w:pPr>
        <w:pStyle w:val="Listenabsatz"/>
        <w:numPr>
          <w:ilvl w:val="0"/>
          <w:numId w:val="14"/>
        </w:numPr>
        <w:spacing w:before="60" w:after="60"/>
        <w:ind w:left="357" w:hanging="357"/>
        <w:contextualSpacing w:val="0"/>
      </w:pPr>
      <w:r w:rsidRPr="00714EE0">
        <w:t>3.857,94 Euro Erstellung neuer Drucksachen, Barmer</w:t>
      </w:r>
    </w:p>
    <w:p w14:paraId="5D328787" w14:textId="77777777" w:rsidR="00077670" w:rsidRPr="00714EE0" w:rsidRDefault="00077670" w:rsidP="007C0DBC">
      <w:pPr>
        <w:pStyle w:val="Listenabsatz"/>
        <w:numPr>
          <w:ilvl w:val="0"/>
          <w:numId w:val="14"/>
        </w:numPr>
        <w:spacing w:before="60" w:after="60"/>
        <w:ind w:left="357" w:hanging="357"/>
        <w:contextualSpacing w:val="0"/>
      </w:pPr>
      <w:r w:rsidRPr="00714EE0">
        <w:t>1.500,00 Euro Autofahren für blinde und sehbehinderte Menschen,</w:t>
      </w:r>
      <w:r w:rsidRPr="00714EE0">
        <w:br/>
        <w:t>Paritätischer Berlin</w:t>
      </w:r>
    </w:p>
    <w:p w14:paraId="7686232D" w14:textId="77777777" w:rsidR="00077670" w:rsidRPr="00714EE0" w:rsidRDefault="00077670" w:rsidP="007C0DBC">
      <w:pPr>
        <w:pStyle w:val="Listenabsatz"/>
        <w:numPr>
          <w:ilvl w:val="0"/>
          <w:numId w:val="14"/>
        </w:numPr>
        <w:spacing w:before="60" w:after="60"/>
        <w:ind w:left="357" w:hanging="357"/>
        <w:contextualSpacing w:val="0"/>
      </w:pPr>
      <w:r w:rsidRPr="00714EE0">
        <w:t>70.000,00 Euro Pauschalantrag, Kassenartenübergreifende Gemeinschaftsförderung der Selbsthilfeorganisationen in Berlin</w:t>
      </w:r>
    </w:p>
    <w:p w14:paraId="13006D16" w14:textId="77777777" w:rsidR="00077670" w:rsidRPr="00714EE0" w:rsidRDefault="00077670" w:rsidP="007C0DBC">
      <w:pPr>
        <w:pStyle w:val="Listenabsatz"/>
        <w:numPr>
          <w:ilvl w:val="0"/>
          <w:numId w:val="14"/>
        </w:numPr>
        <w:spacing w:before="60" w:after="60"/>
        <w:ind w:left="357" w:hanging="357"/>
        <w:contextualSpacing w:val="0"/>
      </w:pPr>
      <w:r w:rsidRPr="00714EE0">
        <w:t xml:space="preserve">500,00 Euro Weihnachtsfeier Tempelhof-Schöneberg, </w:t>
      </w:r>
      <w:r w:rsidRPr="00714EE0">
        <w:br/>
        <w:t>Altenhilfe – Bezirksamt Tempelhof-Schöneberg</w:t>
      </w:r>
    </w:p>
    <w:p w14:paraId="1265A2A9" w14:textId="77777777" w:rsidR="00077670" w:rsidRPr="00714EE0" w:rsidRDefault="00077670" w:rsidP="007C0DBC">
      <w:pPr>
        <w:pStyle w:val="Listenabsatz"/>
        <w:numPr>
          <w:ilvl w:val="0"/>
          <w:numId w:val="14"/>
        </w:numPr>
        <w:spacing w:before="60" w:after="60"/>
        <w:ind w:left="357" w:hanging="357"/>
        <w:contextualSpacing w:val="0"/>
      </w:pPr>
      <w:r w:rsidRPr="00714EE0">
        <w:t xml:space="preserve">1.500,00 Euro Weihnachtsfeier Steglitz-Zehlendorf, </w:t>
      </w:r>
      <w:r w:rsidRPr="00714EE0">
        <w:br/>
        <w:t>DKLB – Bezirksamt Steglitz-Zehlendorf</w:t>
      </w:r>
    </w:p>
    <w:p w14:paraId="601DF3AD" w14:textId="77777777" w:rsidR="00077670" w:rsidRPr="00714EE0" w:rsidRDefault="00077670" w:rsidP="00561FDF">
      <w:pPr>
        <w:pStyle w:val="Listenabsatz"/>
        <w:numPr>
          <w:ilvl w:val="0"/>
          <w:numId w:val="14"/>
        </w:numPr>
        <w:spacing w:before="60" w:after="60"/>
        <w:ind w:left="357" w:hanging="357"/>
        <w:contextualSpacing w:val="0"/>
      </w:pPr>
      <w:r w:rsidRPr="00714EE0">
        <w:t>1.793,13 Euro Weihnachtsfeier Mitte, DKLB – Bezirksamt Mitte</w:t>
      </w:r>
    </w:p>
    <w:p w14:paraId="781A1C38" w14:textId="77777777" w:rsidR="00077670" w:rsidRPr="00714EE0" w:rsidRDefault="00077670" w:rsidP="00561FDF">
      <w:pPr>
        <w:pStyle w:val="Listenabsatz"/>
        <w:numPr>
          <w:ilvl w:val="0"/>
          <w:numId w:val="14"/>
        </w:numPr>
        <w:spacing w:before="60" w:after="60"/>
        <w:ind w:left="357" w:hanging="357"/>
        <w:contextualSpacing w:val="0"/>
      </w:pPr>
      <w:r w:rsidRPr="00714EE0">
        <w:lastRenderedPageBreak/>
        <w:t xml:space="preserve">850,00 Euro Weihnachtsfeier Treptow, </w:t>
      </w:r>
      <w:r w:rsidRPr="00714EE0">
        <w:br/>
        <w:t>Bezirksamt Treptow / Sammelstiftung Kreuzberg</w:t>
      </w:r>
    </w:p>
    <w:p w14:paraId="1CB99186" w14:textId="77777777" w:rsidR="00077670" w:rsidRPr="00714EE0" w:rsidRDefault="00077670" w:rsidP="00561FDF">
      <w:pPr>
        <w:pStyle w:val="Listenabsatz"/>
        <w:numPr>
          <w:ilvl w:val="0"/>
          <w:numId w:val="14"/>
        </w:numPr>
        <w:spacing w:before="60" w:after="60"/>
        <w:ind w:left="357" w:hanging="357"/>
        <w:contextualSpacing w:val="0"/>
      </w:pPr>
      <w:r w:rsidRPr="00714EE0">
        <w:t xml:space="preserve">500,00 Euro Weihnachtsfeier Köpenick, </w:t>
      </w:r>
      <w:r w:rsidRPr="00714EE0">
        <w:br/>
        <w:t>Bezirksamt Köpenick / Sammelstiftung Kreuzberg</w:t>
      </w:r>
    </w:p>
    <w:p w14:paraId="16107ADA" w14:textId="77777777" w:rsidR="00077670" w:rsidRPr="00714EE0" w:rsidRDefault="00077670" w:rsidP="00561FDF">
      <w:pPr>
        <w:pStyle w:val="Listenabsatz"/>
        <w:numPr>
          <w:ilvl w:val="0"/>
          <w:numId w:val="14"/>
        </w:numPr>
        <w:spacing w:before="60" w:after="60"/>
        <w:ind w:left="357" w:hanging="357"/>
        <w:contextualSpacing w:val="0"/>
      </w:pPr>
      <w:r w:rsidRPr="00714EE0">
        <w:t xml:space="preserve">884,00 Euro Weihnachtsfeier Friedrichshain-Kreuzberg, </w:t>
      </w:r>
      <w:r w:rsidRPr="00714EE0">
        <w:br/>
        <w:t>DKLB – Bezirksamt Friedrichshain-Kreuzberg</w:t>
      </w:r>
    </w:p>
    <w:p w14:paraId="1145C761" w14:textId="77777777" w:rsidR="00077670" w:rsidRPr="00714EE0" w:rsidRDefault="00077670" w:rsidP="00561FDF">
      <w:pPr>
        <w:pStyle w:val="Listenabsatz"/>
        <w:numPr>
          <w:ilvl w:val="0"/>
          <w:numId w:val="14"/>
        </w:numPr>
        <w:spacing w:before="60" w:after="60"/>
        <w:ind w:left="357" w:hanging="357"/>
        <w:contextualSpacing w:val="0"/>
      </w:pPr>
      <w:r w:rsidRPr="00714EE0">
        <w:t xml:space="preserve">1.200,00 Euro Weihnachtsfeier Charlottenburg-Wilmersdorf, </w:t>
      </w:r>
      <w:r w:rsidRPr="00714EE0">
        <w:br/>
        <w:t>DKLB – Bezirksamt Charlottenburg-Wilmersdorf</w:t>
      </w:r>
    </w:p>
    <w:p w14:paraId="3CFE80F9" w14:textId="77777777" w:rsidR="00077670" w:rsidRPr="00714EE0" w:rsidRDefault="00077670" w:rsidP="00561FDF">
      <w:pPr>
        <w:pStyle w:val="Listenabsatz"/>
        <w:numPr>
          <w:ilvl w:val="0"/>
          <w:numId w:val="14"/>
        </w:numPr>
        <w:spacing w:before="60" w:after="60"/>
        <w:ind w:left="357" w:hanging="357"/>
        <w:contextualSpacing w:val="0"/>
      </w:pPr>
      <w:r w:rsidRPr="00714EE0">
        <w:t xml:space="preserve">540,00 Euro Weihnachtsfeier Lichtenberg, </w:t>
      </w:r>
      <w:r w:rsidRPr="00714EE0">
        <w:br/>
        <w:t>Bezirksamt Lichtenberg / BVV Sondermittel</w:t>
      </w:r>
    </w:p>
    <w:p w14:paraId="0AA694CC" w14:textId="77777777" w:rsidR="00077670" w:rsidRPr="00714EE0" w:rsidRDefault="00077670" w:rsidP="00561FDF">
      <w:pPr>
        <w:pStyle w:val="Listenabsatz"/>
        <w:numPr>
          <w:ilvl w:val="0"/>
          <w:numId w:val="14"/>
        </w:numPr>
        <w:spacing w:before="60" w:after="60"/>
        <w:ind w:left="357" w:hanging="357"/>
        <w:contextualSpacing w:val="0"/>
      </w:pPr>
      <w:r w:rsidRPr="00714EE0">
        <w:t>1.400 Euro Weihnachtsfeier Neukölln, Mittel „Berlin inklusiv“</w:t>
      </w:r>
    </w:p>
    <w:p w14:paraId="33A6FC66" w14:textId="73CC4535" w:rsidR="00077670" w:rsidRPr="00714EE0" w:rsidRDefault="00077670" w:rsidP="00561FDF">
      <w:pPr>
        <w:pStyle w:val="Listenabsatz"/>
        <w:numPr>
          <w:ilvl w:val="0"/>
          <w:numId w:val="14"/>
        </w:numPr>
        <w:spacing w:before="60" w:after="60"/>
        <w:ind w:left="357" w:hanging="357"/>
        <w:contextualSpacing w:val="0"/>
      </w:pPr>
      <w:r w:rsidRPr="00714EE0">
        <w:t>455,70 Euro Weihnachtsfeier Pankow</w:t>
      </w:r>
    </w:p>
    <w:p w14:paraId="7E87EC93" w14:textId="44A5F012" w:rsidR="002F0BC5" w:rsidRPr="00714EE0" w:rsidRDefault="002F0BC5" w:rsidP="00561FDF">
      <w:pPr>
        <w:pStyle w:val="Listenabsatz"/>
        <w:numPr>
          <w:ilvl w:val="0"/>
          <w:numId w:val="14"/>
        </w:numPr>
        <w:spacing w:before="60" w:after="60"/>
        <w:ind w:left="357" w:hanging="357"/>
        <w:contextualSpacing w:val="0"/>
      </w:pPr>
      <w:r w:rsidRPr="00714EE0">
        <w:t>300,00 Euro Weihnachtsfeier Reinickendorf,</w:t>
      </w:r>
      <w:r w:rsidRPr="00714EE0">
        <w:br/>
        <w:t>Bezirksamt Reinickendorf</w:t>
      </w:r>
    </w:p>
    <w:p w14:paraId="282DA7ED" w14:textId="1E78CF01" w:rsidR="00077670" w:rsidRPr="00714EE0" w:rsidRDefault="00007E57" w:rsidP="00561FDF">
      <w:pPr>
        <w:pStyle w:val="Listenabsatz"/>
        <w:numPr>
          <w:ilvl w:val="0"/>
          <w:numId w:val="14"/>
        </w:numPr>
        <w:spacing w:before="60" w:after="60"/>
        <w:ind w:left="357" w:hanging="357"/>
        <w:contextualSpacing w:val="0"/>
      </w:pPr>
      <w:r w:rsidRPr="00714EE0">
        <w:t>3.000,00</w:t>
      </w:r>
      <w:r w:rsidR="00077670" w:rsidRPr="00714EE0">
        <w:t xml:space="preserve"> Euro Inklusives Chorprojekt, PSD Bank</w:t>
      </w:r>
    </w:p>
    <w:p w14:paraId="1BAA08F2" w14:textId="1DEE4E0D" w:rsidR="00F30626" w:rsidRPr="00714EE0" w:rsidRDefault="00F30626" w:rsidP="00561FDF">
      <w:pPr>
        <w:pStyle w:val="Listenabsatz"/>
        <w:numPr>
          <w:ilvl w:val="0"/>
          <w:numId w:val="14"/>
        </w:numPr>
        <w:spacing w:before="60" w:after="60"/>
        <w:ind w:left="357" w:hanging="357"/>
        <w:contextualSpacing w:val="0"/>
      </w:pPr>
      <w:r w:rsidRPr="00714EE0">
        <w:t xml:space="preserve">4.000,00 Euro Inklusives Chorprojekt, </w:t>
      </w:r>
      <w:proofErr w:type="spellStart"/>
      <w:r w:rsidRPr="00714EE0">
        <w:t>Elsbach</w:t>
      </w:r>
      <w:proofErr w:type="spellEnd"/>
      <w:r w:rsidRPr="00714EE0">
        <w:t xml:space="preserve"> Stiftung</w:t>
      </w:r>
    </w:p>
    <w:p w14:paraId="7A9004E3" w14:textId="14826762" w:rsidR="00077670" w:rsidRPr="00714EE0" w:rsidRDefault="00F30626" w:rsidP="007C0DBC">
      <w:pPr>
        <w:pStyle w:val="Listenabsatz"/>
        <w:numPr>
          <w:ilvl w:val="0"/>
          <w:numId w:val="14"/>
        </w:numPr>
        <w:spacing w:beforeLines="60" w:before="144" w:afterLines="60" w:after="144"/>
        <w:ind w:left="357" w:hanging="357"/>
        <w:contextualSpacing w:val="0"/>
      </w:pPr>
      <w:r w:rsidRPr="00714EE0">
        <w:rPr>
          <w:color w:val="000000"/>
          <w:lang w:eastAsia="de-DE"/>
        </w:rPr>
        <w:t xml:space="preserve">79.958,20 </w:t>
      </w:r>
      <w:r w:rsidR="00077670" w:rsidRPr="00714EE0">
        <w:t>Euro Unabhängige Teilhabeberatung (EUTB</w:t>
      </w:r>
      <w:r w:rsidR="00077670" w:rsidRPr="00714EE0">
        <w:rPr>
          <w:vertAlign w:val="superscript"/>
        </w:rPr>
        <w:t>®</w:t>
      </w:r>
      <w:r w:rsidR="00077670" w:rsidRPr="00714EE0">
        <w:t xml:space="preserve">), </w:t>
      </w:r>
      <w:r w:rsidR="002F0BC5" w:rsidRPr="00714EE0">
        <w:br/>
      </w:r>
      <w:r w:rsidR="00077670" w:rsidRPr="00714EE0">
        <w:t>Bundesministerium für Arbeit und Soziales (BMAS)</w:t>
      </w:r>
    </w:p>
    <w:p w14:paraId="021877D9" w14:textId="1155AA74" w:rsidR="00077670" w:rsidRPr="00714EE0" w:rsidRDefault="00077670" w:rsidP="007C0DBC">
      <w:pPr>
        <w:pStyle w:val="Listenabsatz"/>
        <w:numPr>
          <w:ilvl w:val="0"/>
          <w:numId w:val="14"/>
        </w:numPr>
        <w:spacing w:beforeLines="60" w:before="144" w:afterLines="60" w:after="144"/>
        <w:ind w:left="357" w:hanging="357"/>
        <w:contextualSpacing w:val="0"/>
      </w:pPr>
      <w:r w:rsidRPr="00714EE0">
        <w:t xml:space="preserve">3.840,00 Euro </w:t>
      </w:r>
      <w:r w:rsidR="00F30626" w:rsidRPr="00714EE0">
        <w:t xml:space="preserve">Ausstattung von Beraterinnen und Beratern der Initiative „Blickpunkt Auge – Rat und Hilfe bei Sehverlust“ mit Hilfsmittelkoffern, </w:t>
      </w:r>
      <w:r w:rsidR="00F30626" w:rsidRPr="00714EE0">
        <w:rPr>
          <w:color w:val="000000"/>
          <w:lang w:eastAsia="de-DE"/>
        </w:rPr>
        <w:t xml:space="preserve">Diplom </w:t>
      </w:r>
      <w:r w:rsidR="00F30626" w:rsidRPr="00714EE0">
        <w:t>Optiker Brennecke-Stiftung</w:t>
      </w:r>
    </w:p>
    <w:p w14:paraId="7FBA6B36" w14:textId="77777777" w:rsidR="00077670" w:rsidRPr="00714EE0" w:rsidRDefault="00077670" w:rsidP="007C0DBC">
      <w:pPr>
        <w:pStyle w:val="Listenabsatz"/>
        <w:numPr>
          <w:ilvl w:val="0"/>
          <w:numId w:val="14"/>
        </w:numPr>
        <w:spacing w:beforeLines="60" w:before="144" w:afterLines="60" w:after="144"/>
      </w:pPr>
      <w:r w:rsidRPr="00714EE0">
        <w:t>4.850,00 Euro Der Blindenführhund ein Hilfsmittel mit Seele (Projektumsetzung 2025), Gisela-</w:t>
      </w:r>
      <w:proofErr w:type="spellStart"/>
      <w:r w:rsidRPr="00714EE0">
        <w:t>Sdorra</w:t>
      </w:r>
      <w:proofErr w:type="spellEnd"/>
      <w:r w:rsidRPr="00714EE0">
        <w:t>-Stiftung für Kinder und Behinderte</w:t>
      </w:r>
    </w:p>
    <w:p w14:paraId="5396D3C9" w14:textId="62C09A0F" w:rsidR="00330D0D" w:rsidRPr="00714EE0" w:rsidRDefault="000D123A" w:rsidP="000D123A">
      <w:pPr>
        <w:pStyle w:val="berschrift3"/>
        <w:numPr>
          <w:ilvl w:val="0"/>
          <w:numId w:val="0"/>
        </w:numPr>
      </w:pPr>
      <w:bookmarkStart w:id="436" w:name="_Toc223536771"/>
      <w:bookmarkStart w:id="437" w:name="_Toc231465378"/>
      <w:bookmarkStart w:id="438" w:name="_Toc231465515"/>
      <w:r w:rsidRPr="00714EE0">
        <w:t>7.3.6</w:t>
      </w:r>
      <w:r w:rsidR="00357823" w:rsidRPr="00714EE0">
        <w:t xml:space="preserve"> </w:t>
      </w:r>
      <w:r w:rsidR="00330D0D" w:rsidRPr="00714EE0">
        <w:t>Finanzielle Situation und Planung</w:t>
      </w:r>
      <w:bookmarkEnd w:id="435"/>
      <w:bookmarkEnd w:id="436"/>
      <w:bookmarkEnd w:id="437"/>
      <w:bookmarkEnd w:id="438"/>
    </w:p>
    <w:p w14:paraId="5C47B669" w14:textId="77777777" w:rsidR="00330D0D" w:rsidRPr="00714EE0" w:rsidRDefault="00330D0D" w:rsidP="00286430">
      <w:r w:rsidRPr="00714EE0">
        <w:t xml:space="preserve">Es wurden Anträge auf Förderungen der Angebote durch die Bezirksgruppen gestellt. </w:t>
      </w:r>
    </w:p>
    <w:p w14:paraId="462DC5AB" w14:textId="77777777" w:rsidR="00330D0D" w:rsidRPr="00714EE0" w:rsidRDefault="00330D0D" w:rsidP="00286430">
      <w:r w:rsidRPr="00714EE0">
        <w:t>Die Sanierungsbedarfe bei den Miethäusern sind gedeckt, sodass dauerhaft die Häuser die Vereinsarbeit mitfinanzieren.</w:t>
      </w:r>
    </w:p>
    <w:p w14:paraId="6504FDB2" w14:textId="77777777" w:rsidR="00330D0D" w:rsidRPr="00714EE0" w:rsidRDefault="00330D0D" w:rsidP="00286430">
      <w:r w:rsidRPr="00714EE0">
        <w:t xml:space="preserve">Die notwendigen Ausgaben der Geschäftsstelle werden immer zusätzliche Mittel erfordern, da mit der Verwaltungsarbeit keine Einnahmen zu erzielen sind. </w:t>
      </w:r>
    </w:p>
    <w:p w14:paraId="1CBC8F61" w14:textId="77777777" w:rsidR="00330D0D" w:rsidRPr="00714EE0" w:rsidRDefault="00330D0D" w:rsidP="00B11FF6">
      <w:r w:rsidRPr="00714EE0">
        <w:t xml:space="preserve">Das Einwerben von Erbschaften und Spenden muss weiterhin intensiviert werden. </w:t>
      </w:r>
    </w:p>
    <w:p w14:paraId="08D52E85" w14:textId="5142C461" w:rsidR="00102021" w:rsidRPr="00714EE0" w:rsidRDefault="000D123A" w:rsidP="000D123A">
      <w:pPr>
        <w:pStyle w:val="berschrift3"/>
        <w:numPr>
          <w:ilvl w:val="0"/>
          <w:numId w:val="0"/>
        </w:numPr>
      </w:pPr>
      <w:bookmarkStart w:id="439" w:name="_Toc223536772"/>
      <w:bookmarkStart w:id="440" w:name="_Toc231465379"/>
      <w:bookmarkStart w:id="441" w:name="_Toc231465516"/>
      <w:r w:rsidRPr="00714EE0">
        <w:t>7.3.7</w:t>
      </w:r>
      <w:r w:rsidR="00357823" w:rsidRPr="00714EE0">
        <w:t xml:space="preserve"> </w:t>
      </w:r>
      <w:r w:rsidR="00102021" w:rsidRPr="00714EE0">
        <w:t>Transparenz</w:t>
      </w:r>
      <w:bookmarkEnd w:id="439"/>
      <w:bookmarkEnd w:id="440"/>
      <w:bookmarkEnd w:id="441"/>
    </w:p>
    <w:p w14:paraId="75665338" w14:textId="77777777" w:rsidR="005B14E1" w:rsidRPr="003B3C6D" w:rsidRDefault="00102021" w:rsidP="00286430">
      <w:r w:rsidRPr="00714EE0">
        <w:t xml:space="preserve">Der ABSV hat sich der Initiative Transparente Zivilgesellschaft angeschlossen. Zu den Angaben zur Transparenz: </w:t>
      </w:r>
      <w:r w:rsidRPr="00714EE0">
        <w:br/>
      </w:r>
      <w:hyperlink r:id="rId18" w:history="1">
        <w:r w:rsidRPr="00714EE0">
          <w:rPr>
            <w:rStyle w:val="Hyperlink"/>
            <w:color w:val="000000" w:themeColor="text1"/>
          </w:rPr>
          <w:t>https://www.absv.de/wir-arbeiten-transparent</w:t>
        </w:r>
      </w:hyperlink>
      <w:r w:rsidRPr="003B3C6D">
        <w:rPr>
          <w:rStyle w:val="Hyperlink"/>
          <w:color w:val="000000" w:themeColor="text1"/>
        </w:rPr>
        <w:t xml:space="preserve"> </w:t>
      </w:r>
    </w:p>
    <w:sectPr w:rsidR="005B14E1" w:rsidRPr="003B3C6D" w:rsidSect="00D129FF">
      <w:footerReference w:type="default" r:id="rId19"/>
      <w:pgSz w:w="11906" w:h="16838" w:code="9"/>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91CB2" w14:textId="77777777" w:rsidR="001E0BA7" w:rsidRDefault="001E0BA7" w:rsidP="00286430">
      <w:r>
        <w:separator/>
      </w:r>
    </w:p>
  </w:endnote>
  <w:endnote w:type="continuationSeparator" w:id="0">
    <w:p w14:paraId="6A25B067" w14:textId="77777777" w:rsidR="001E0BA7" w:rsidRDefault="001E0BA7" w:rsidP="00286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Fet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56EE0" w14:textId="77777777" w:rsidR="00F90D9F" w:rsidRDefault="00F90D9F" w:rsidP="00286430">
    <w:pPr>
      <w:pStyle w:val="Fuzeile"/>
    </w:pPr>
    <w:r>
      <w:fldChar w:fldCharType="begin"/>
    </w:r>
    <w:r>
      <w:instrText>PAGE   \* MERGEFORMAT</w:instrText>
    </w:r>
    <w:r>
      <w:fldChar w:fldCharType="separate"/>
    </w:r>
    <w:r w:rsidR="0031633E">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4514E" w14:textId="77777777" w:rsidR="001E0BA7" w:rsidRDefault="001E0BA7" w:rsidP="00286430">
      <w:r>
        <w:separator/>
      </w:r>
    </w:p>
  </w:footnote>
  <w:footnote w:type="continuationSeparator" w:id="0">
    <w:p w14:paraId="495BC64F" w14:textId="77777777" w:rsidR="001E0BA7" w:rsidRDefault="001E0BA7" w:rsidP="002864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845B5"/>
    <w:multiLevelType w:val="hybridMultilevel"/>
    <w:tmpl w:val="3606D940"/>
    <w:lvl w:ilvl="0" w:tplc="ADE82D32">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D826F2"/>
    <w:multiLevelType w:val="multilevel"/>
    <w:tmpl w:val="28FA5088"/>
    <w:lvl w:ilvl="0">
      <w:start w:val="1"/>
      <w:numFmt w:val="decimal"/>
      <w:lvlText w:val="%1"/>
      <w:lvlJc w:val="left"/>
      <w:pPr>
        <w:ind w:left="525" w:hanging="525"/>
      </w:pPr>
      <w:rPr>
        <w:rFonts w:hint="default"/>
      </w:rPr>
    </w:lvl>
    <w:lvl w:ilvl="1">
      <w:start w:val="1"/>
      <w:numFmt w:val="decimal"/>
      <w:pStyle w:val="berschrift2"/>
      <w:suff w:val="space"/>
      <w:lvlText w:val="%1.%2"/>
      <w:lvlJc w:val="left"/>
      <w:pPr>
        <w:ind w:left="720"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 w15:restartNumberingAfterBreak="0">
    <w:nsid w:val="0EF157DB"/>
    <w:multiLevelType w:val="hybridMultilevel"/>
    <w:tmpl w:val="8A5A2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F36DC9"/>
    <w:multiLevelType w:val="multilevel"/>
    <w:tmpl w:val="3FAE5D64"/>
    <w:lvl w:ilvl="0">
      <w:start w:val="1"/>
      <w:numFmt w:val="decimal"/>
      <w:lvlText w:val="%1."/>
      <w:lvlJc w:val="left"/>
      <w:pPr>
        <w:ind w:left="360" w:hanging="360"/>
      </w:pPr>
      <w:rPr>
        <w:rFonts w:cs="Times New Roman" w:hint="default"/>
      </w:rPr>
    </w:lvl>
    <w:lvl w:ilvl="1">
      <w:start w:val="1"/>
      <w:numFmt w:val="decimal"/>
      <w:lvlText w:val="%1.%2."/>
      <w:lvlJc w:val="left"/>
      <w:pPr>
        <w:ind w:left="716" w:hanging="432"/>
      </w:pPr>
      <w:rPr>
        <w:rFonts w:cs="Times New Roman" w:hint="default"/>
        <w:b/>
        <w:i w:val="0"/>
      </w:rPr>
    </w:lvl>
    <w:lvl w:ilvl="2">
      <w:start w:val="1"/>
      <w:numFmt w:val="decimal"/>
      <w:lvlText w:val="3%3"/>
      <w:lvlJc w:val="left"/>
      <w:pPr>
        <w:ind w:left="2205" w:hanging="504"/>
      </w:pPr>
      <w:rPr>
        <w:rFonts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179E3AD8"/>
    <w:multiLevelType w:val="multilevel"/>
    <w:tmpl w:val="6442CE7A"/>
    <w:lvl w:ilvl="0">
      <w:start w:val="1"/>
      <w:numFmt w:val="decimal"/>
      <w:lvlText w:val="%1."/>
      <w:lvlJc w:val="left"/>
      <w:pPr>
        <w:tabs>
          <w:tab w:val="num" w:pos="360"/>
        </w:tabs>
        <w:ind w:left="360" w:hanging="360"/>
      </w:pPr>
      <w:rPr>
        <w:rFonts w:ascii="Arial Fett" w:hAnsi="Arial Fett" w:cs="Times New Roman" w:hint="default"/>
        <w:b/>
        <w:i w:val="0"/>
        <w:sz w:val="32"/>
      </w:rPr>
    </w:lvl>
    <w:lvl w:ilvl="1">
      <w:start w:val="1"/>
      <w:numFmt w:val="decimal"/>
      <w:lvlText w:val="%1.%2."/>
      <w:lvlJc w:val="left"/>
      <w:pPr>
        <w:tabs>
          <w:tab w:val="num" w:pos="1080"/>
        </w:tabs>
        <w:ind w:left="792" w:hanging="432"/>
      </w:pPr>
      <w:rPr>
        <w:rFonts w:ascii="Arial Fett" w:hAnsi="Arial Fett" w:cs="Times New Roman" w:hint="default"/>
        <w:b/>
        <w:i w:val="0"/>
        <w:sz w:val="24"/>
      </w:rPr>
    </w:lvl>
    <w:lvl w:ilvl="2">
      <w:start w:val="1"/>
      <w:numFmt w:val="bullet"/>
      <w:pStyle w:val="GBS5Aufzhlung"/>
      <w:lvlText w:val="-"/>
      <w:lvlJc w:val="left"/>
      <w:pPr>
        <w:tabs>
          <w:tab w:val="num" w:pos="1080"/>
        </w:tabs>
        <w:ind w:left="1080" w:hanging="360"/>
      </w:pPr>
      <w:rPr>
        <w:rFonts w:ascii="Arial" w:eastAsia="Times New Roman" w:hAnsi="Arial" w:hint="default"/>
        <w:b/>
        <w:i w:val="0"/>
        <w:sz w:val="32"/>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5" w15:restartNumberingAfterBreak="0">
    <w:nsid w:val="1CA765CF"/>
    <w:multiLevelType w:val="hybridMultilevel"/>
    <w:tmpl w:val="29A04D9C"/>
    <w:lvl w:ilvl="0" w:tplc="819E033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6B06D6A"/>
    <w:multiLevelType w:val="hybridMultilevel"/>
    <w:tmpl w:val="B672A274"/>
    <w:lvl w:ilvl="0" w:tplc="FA52CA08">
      <w:start w:val="1"/>
      <w:numFmt w:val="bullet"/>
      <w:lvlText w:val=""/>
      <w:lvlJc w:val="left"/>
      <w:pPr>
        <w:ind w:left="360" w:hanging="360"/>
      </w:pPr>
      <w:rPr>
        <w:rFonts w:ascii="Symbol" w:hAnsi="Symbol" w:hint="default"/>
      </w:rPr>
    </w:lvl>
    <w:lvl w:ilvl="1" w:tplc="04070003">
      <w:start w:val="1"/>
      <w:numFmt w:val="bullet"/>
      <w:lvlText w:val="o"/>
      <w:lvlJc w:val="left"/>
      <w:pPr>
        <w:ind w:left="808" w:hanging="360"/>
      </w:pPr>
      <w:rPr>
        <w:rFonts w:ascii="Courier New" w:hAnsi="Courier New" w:hint="default"/>
      </w:rPr>
    </w:lvl>
    <w:lvl w:ilvl="2" w:tplc="04070005">
      <w:start w:val="1"/>
      <w:numFmt w:val="bullet"/>
      <w:lvlText w:val=""/>
      <w:lvlJc w:val="left"/>
      <w:pPr>
        <w:ind w:left="1528" w:hanging="360"/>
      </w:pPr>
      <w:rPr>
        <w:rFonts w:ascii="Wingdings" w:hAnsi="Wingdings" w:hint="default"/>
      </w:rPr>
    </w:lvl>
    <w:lvl w:ilvl="3" w:tplc="04070001" w:tentative="1">
      <w:start w:val="1"/>
      <w:numFmt w:val="bullet"/>
      <w:lvlText w:val=""/>
      <w:lvlJc w:val="left"/>
      <w:pPr>
        <w:ind w:left="2248" w:hanging="360"/>
      </w:pPr>
      <w:rPr>
        <w:rFonts w:ascii="Symbol" w:hAnsi="Symbol" w:hint="default"/>
      </w:rPr>
    </w:lvl>
    <w:lvl w:ilvl="4" w:tplc="04070003" w:tentative="1">
      <w:start w:val="1"/>
      <w:numFmt w:val="bullet"/>
      <w:lvlText w:val="o"/>
      <w:lvlJc w:val="left"/>
      <w:pPr>
        <w:ind w:left="2968" w:hanging="360"/>
      </w:pPr>
      <w:rPr>
        <w:rFonts w:ascii="Courier New" w:hAnsi="Courier New" w:hint="default"/>
      </w:rPr>
    </w:lvl>
    <w:lvl w:ilvl="5" w:tplc="04070005" w:tentative="1">
      <w:start w:val="1"/>
      <w:numFmt w:val="bullet"/>
      <w:lvlText w:val=""/>
      <w:lvlJc w:val="left"/>
      <w:pPr>
        <w:ind w:left="3688" w:hanging="360"/>
      </w:pPr>
      <w:rPr>
        <w:rFonts w:ascii="Wingdings" w:hAnsi="Wingdings" w:hint="default"/>
      </w:rPr>
    </w:lvl>
    <w:lvl w:ilvl="6" w:tplc="04070001" w:tentative="1">
      <w:start w:val="1"/>
      <w:numFmt w:val="bullet"/>
      <w:lvlText w:val=""/>
      <w:lvlJc w:val="left"/>
      <w:pPr>
        <w:ind w:left="4408" w:hanging="360"/>
      </w:pPr>
      <w:rPr>
        <w:rFonts w:ascii="Symbol" w:hAnsi="Symbol" w:hint="default"/>
      </w:rPr>
    </w:lvl>
    <w:lvl w:ilvl="7" w:tplc="04070003" w:tentative="1">
      <w:start w:val="1"/>
      <w:numFmt w:val="bullet"/>
      <w:lvlText w:val="o"/>
      <w:lvlJc w:val="left"/>
      <w:pPr>
        <w:ind w:left="5128" w:hanging="360"/>
      </w:pPr>
      <w:rPr>
        <w:rFonts w:ascii="Courier New" w:hAnsi="Courier New" w:hint="default"/>
      </w:rPr>
    </w:lvl>
    <w:lvl w:ilvl="8" w:tplc="04070005" w:tentative="1">
      <w:start w:val="1"/>
      <w:numFmt w:val="bullet"/>
      <w:lvlText w:val=""/>
      <w:lvlJc w:val="left"/>
      <w:pPr>
        <w:ind w:left="5848" w:hanging="360"/>
      </w:pPr>
      <w:rPr>
        <w:rFonts w:ascii="Wingdings" w:hAnsi="Wingdings" w:hint="default"/>
      </w:rPr>
    </w:lvl>
  </w:abstractNum>
  <w:abstractNum w:abstractNumId="7" w15:restartNumberingAfterBreak="0">
    <w:nsid w:val="333F3EFA"/>
    <w:multiLevelType w:val="hybridMultilevel"/>
    <w:tmpl w:val="01CA12A8"/>
    <w:lvl w:ilvl="0" w:tplc="0F7EA8AC">
      <w:start w:val="1"/>
      <w:numFmt w:val="bullet"/>
      <w:lvlText w:val=""/>
      <w:lvlJc w:val="left"/>
      <w:pPr>
        <w:ind w:left="1352" w:hanging="360"/>
      </w:pPr>
      <w:rPr>
        <w:rFonts w:ascii="Symbol" w:hAnsi="Symbol" w:hint="default"/>
      </w:rPr>
    </w:lvl>
    <w:lvl w:ilvl="1" w:tplc="04070003">
      <w:start w:val="1"/>
      <w:numFmt w:val="bullet"/>
      <w:lvlText w:val="o"/>
      <w:lvlJc w:val="left"/>
      <w:pPr>
        <w:ind w:left="1800" w:hanging="360"/>
      </w:pPr>
      <w:rPr>
        <w:rFonts w:ascii="Courier New" w:hAnsi="Courier New" w:hint="default"/>
      </w:rPr>
    </w:lvl>
    <w:lvl w:ilvl="2" w:tplc="04070005">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37DF2E19"/>
    <w:multiLevelType w:val="hybridMultilevel"/>
    <w:tmpl w:val="6FE63616"/>
    <w:lvl w:ilvl="0" w:tplc="0F7EA8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E8F3BC7"/>
    <w:multiLevelType w:val="hybridMultilevel"/>
    <w:tmpl w:val="24B81E06"/>
    <w:styleLink w:val="Strich"/>
    <w:lvl w:ilvl="0" w:tplc="259E901A">
      <w:start w:val="1"/>
      <w:numFmt w:val="bullet"/>
      <w:lvlText w:val="-"/>
      <w:lvlJc w:val="left"/>
      <w:pPr>
        <w:ind w:left="262" w:hanging="262"/>
      </w:pPr>
      <w:rPr>
        <w:rFonts w:hAnsi="Arial Unicode MS"/>
        <w:caps w:val="0"/>
        <w:smallCaps w:val="0"/>
        <w:strike w:val="0"/>
        <w:dstrike w:val="0"/>
        <w:color w:val="000000"/>
        <w:spacing w:val="0"/>
        <w:w w:val="100"/>
        <w:kern w:val="0"/>
        <w:position w:val="4"/>
        <w:sz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A2CCEF0C">
      <w:start w:val="1"/>
      <w:numFmt w:val="bullet"/>
      <w:lvlText w:val="-"/>
      <w:lvlJc w:val="left"/>
      <w:pPr>
        <w:ind w:left="502" w:hanging="262"/>
      </w:pPr>
      <w:rPr>
        <w:rFonts w:hAnsi="Arial Unicode MS"/>
        <w:caps w:val="0"/>
        <w:smallCaps w:val="0"/>
        <w:strike w:val="0"/>
        <w:dstrike w:val="0"/>
        <w:color w:val="000000"/>
        <w:spacing w:val="0"/>
        <w:w w:val="100"/>
        <w:kern w:val="0"/>
        <w:position w:val="4"/>
        <w:sz w:val="29"/>
        <w:vertAlign w:val="baseline"/>
        <w14:shadow w14:blurRad="0" w14:dist="0" w14:dir="0" w14:sx="0" w14:sy="0" w14:kx="0" w14:ky="0" w14:algn="none">
          <w14:srgbClr w14:val="000000"/>
        </w14:shadow>
        <w14:textOutline w14:w="0" w14:cap="rnd" w14:cmpd="sng" w14:algn="ctr">
          <w14:noFill/>
          <w14:prstDash w14:val="solid"/>
          <w14:bevel/>
        </w14:textOutline>
      </w:rPr>
    </w:lvl>
    <w:lvl w:ilvl="2" w:tplc="4A1A3CD6">
      <w:start w:val="1"/>
      <w:numFmt w:val="bullet"/>
      <w:lvlText w:val="-"/>
      <w:lvlJc w:val="left"/>
      <w:pPr>
        <w:ind w:left="742" w:hanging="262"/>
      </w:pPr>
      <w:rPr>
        <w:rFonts w:hAnsi="Arial Unicode MS"/>
        <w:caps w:val="0"/>
        <w:smallCaps w:val="0"/>
        <w:strike w:val="0"/>
        <w:dstrike w:val="0"/>
        <w:color w:val="000000"/>
        <w:spacing w:val="0"/>
        <w:w w:val="100"/>
        <w:kern w:val="0"/>
        <w:position w:val="4"/>
        <w:sz w:val="29"/>
        <w:vertAlign w:val="baseline"/>
        <w14:shadow w14:blurRad="0" w14:dist="0" w14:dir="0" w14:sx="0" w14:sy="0" w14:kx="0" w14:ky="0" w14:algn="none">
          <w14:srgbClr w14:val="000000"/>
        </w14:shadow>
        <w14:textOutline w14:w="0" w14:cap="rnd" w14:cmpd="sng" w14:algn="ctr">
          <w14:noFill/>
          <w14:prstDash w14:val="solid"/>
          <w14:bevel/>
        </w14:textOutline>
      </w:rPr>
    </w:lvl>
    <w:lvl w:ilvl="3" w:tplc="49E6615C">
      <w:start w:val="1"/>
      <w:numFmt w:val="bullet"/>
      <w:lvlText w:val="-"/>
      <w:lvlJc w:val="left"/>
      <w:pPr>
        <w:ind w:left="982" w:hanging="262"/>
      </w:pPr>
      <w:rPr>
        <w:rFonts w:hAnsi="Arial Unicode MS"/>
        <w:caps w:val="0"/>
        <w:smallCaps w:val="0"/>
        <w:strike w:val="0"/>
        <w:dstrike w:val="0"/>
        <w:color w:val="000000"/>
        <w:spacing w:val="0"/>
        <w:w w:val="100"/>
        <w:kern w:val="0"/>
        <w:position w:val="4"/>
        <w:sz w:val="29"/>
        <w:vertAlign w:val="baseline"/>
        <w14:shadow w14:blurRad="0" w14:dist="0" w14:dir="0" w14:sx="0" w14:sy="0" w14:kx="0" w14:ky="0" w14:algn="none">
          <w14:srgbClr w14:val="000000"/>
        </w14:shadow>
        <w14:textOutline w14:w="0" w14:cap="rnd" w14:cmpd="sng" w14:algn="ctr">
          <w14:noFill/>
          <w14:prstDash w14:val="solid"/>
          <w14:bevel/>
        </w14:textOutline>
      </w:rPr>
    </w:lvl>
    <w:lvl w:ilvl="4" w:tplc="64D831E4">
      <w:start w:val="1"/>
      <w:numFmt w:val="bullet"/>
      <w:lvlText w:val="-"/>
      <w:lvlJc w:val="left"/>
      <w:pPr>
        <w:ind w:left="1222" w:hanging="262"/>
      </w:pPr>
      <w:rPr>
        <w:rFonts w:hAnsi="Arial Unicode MS"/>
        <w:caps w:val="0"/>
        <w:smallCaps w:val="0"/>
        <w:strike w:val="0"/>
        <w:dstrike w:val="0"/>
        <w:color w:val="000000"/>
        <w:spacing w:val="0"/>
        <w:w w:val="100"/>
        <w:kern w:val="0"/>
        <w:position w:val="4"/>
        <w:sz w:val="29"/>
        <w:vertAlign w:val="baseline"/>
        <w14:shadow w14:blurRad="0" w14:dist="0" w14:dir="0" w14:sx="0" w14:sy="0" w14:kx="0" w14:ky="0" w14:algn="none">
          <w14:srgbClr w14:val="000000"/>
        </w14:shadow>
        <w14:textOutline w14:w="0" w14:cap="rnd" w14:cmpd="sng" w14:algn="ctr">
          <w14:noFill/>
          <w14:prstDash w14:val="solid"/>
          <w14:bevel/>
        </w14:textOutline>
      </w:rPr>
    </w:lvl>
    <w:lvl w:ilvl="5" w:tplc="78D89CB0">
      <w:start w:val="1"/>
      <w:numFmt w:val="bullet"/>
      <w:lvlText w:val="-"/>
      <w:lvlJc w:val="left"/>
      <w:pPr>
        <w:ind w:left="1462" w:hanging="262"/>
      </w:pPr>
      <w:rPr>
        <w:rFonts w:hAnsi="Arial Unicode MS"/>
        <w:caps w:val="0"/>
        <w:smallCaps w:val="0"/>
        <w:strike w:val="0"/>
        <w:dstrike w:val="0"/>
        <w:color w:val="000000"/>
        <w:spacing w:val="0"/>
        <w:w w:val="100"/>
        <w:kern w:val="0"/>
        <w:position w:val="4"/>
        <w:sz w:val="29"/>
        <w:vertAlign w:val="baseline"/>
        <w14:shadow w14:blurRad="0" w14:dist="0" w14:dir="0" w14:sx="0" w14:sy="0" w14:kx="0" w14:ky="0" w14:algn="none">
          <w14:srgbClr w14:val="000000"/>
        </w14:shadow>
        <w14:textOutline w14:w="0" w14:cap="rnd" w14:cmpd="sng" w14:algn="ctr">
          <w14:noFill/>
          <w14:prstDash w14:val="solid"/>
          <w14:bevel/>
        </w14:textOutline>
      </w:rPr>
    </w:lvl>
    <w:lvl w:ilvl="6" w:tplc="9A005812">
      <w:start w:val="1"/>
      <w:numFmt w:val="bullet"/>
      <w:lvlText w:val="-"/>
      <w:lvlJc w:val="left"/>
      <w:pPr>
        <w:ind w:left="1702" w:hanging="262"/>
      </w:pPr>
      <w:rPr>
        <w:rFonts w:hAnsi="Arial Unicode MS"/>
        <w:caps w:val="0"/>
        <w:smallCaps w:val="0"/>
        <w:strike w:val="0"/>
        <w:dstrike w:val="0"/>
        <w:color w:val="000000"/>
        <w:spacing w:val="0"/>
        <w:w w:val="100"/>
        <w:kern w:val="0"/>
        <w:position w:val="4"/>
        <w:sz w:val="29"/>
        <w:vertAlign w:val="baseline"/>
        <w14:shadow w14:blurRad="0" w14:dist="0" w14:dir="0" w14:sx="0" w14:sy="0" w14:kx="0" w14:ky="0" w14:algn="none">
          <w14:srgbClr w14:val="000000"/>
        </w14:shadow>
        <w14:textOutline w14:w="0" w14:cap="rnd" w14:cmpd="sng" w14:algn="ctr">
          <w14:noFill/>
          <w14:prstDash w14:val="solid"/>
          <w14:bevel/>
        </w14:textOutline>
      </w:rPr>
    </w:lvl>
    <w:lvl w:ilvl="7" w:tplc="27CAEB9A">
      <w:start w:val="1"/>
      <w:numFmt w:val="bullet"/>
      <w:lvlText w:val="-"/>
      <w:lvlJc w:val="left"/>
      <w:pPr>
        <w:ind w:left="1942" w:hanging="262"/>
      </w:pPr>
      <w:rPr>
        <w:rFonts w:hAnsi="Arial Unicode MS"/>
        <w:caps w:val="0"/>
        <w:smallCaps w:val="0"/>
        <w:strike w:val="0"/>
        <w:dstrike w:val="0"/>
        <w:color w:val="000000"/>
        <w:spacing w:val="0"/>
        <w:w w:val="100"/>
        <w:kern w:val="0"/>
        <w:position w:val="4"/>
        <w:sz w:val="29"/>
        <w:vertAlign w:val="baseline"/>
        <w14:shadow w14:blurRad="0" w14:dist="0" w14:dir="0" w14:sx="0" w14:sy="0" w14:kx="0" w14:ky="0" w14:algn="none">
          <w14:srgbClr w14:val="000000"/>
        </w14:shadow>
        <w14:textOutline w14:w="0" w14:cap="rnd" w14:cmpd="sng" w14:algn="ctr">
          <w14:noFill/>
          <w14:prstDash w14:val="solid"/>
          <w14:bevel/>
        </w14:textOutline>
      </w:rPr>
    </w:lvl>
    <w:lvl w:ilvl="8" w:tplc="1F788D1C">
      <w:start w:val="1"/>
      <w:numFmt w:val="bullet"/>
      <w:lvlText w:val="-"/>
      <w:lvlJc w:val="left"/>
      <w:pPr>
        <w:ind w:left="2182" w:hanging="262"/>
      </w:pPr>
      <w:rPr>
        <w:rFonts w:hAnsi="Arial Unicode MS"/>
        <w:caps w:val="0"/>
        <w:smallCaps w:val="0"/>
        <w:strike w:val="0"/>
        <w:dstrike w:val="0"/>
        <w:color w:val="000000"/>
        <w:spacing w:val="0"/>
        <w:w w:val="100"/>
        <w:kern w:val="0"/>
        <w:position w:val="4"/>
        <w:sz w:val="29"/>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66692680"/>
    <w:multiLevelType w:val="hybridMultilevel"/>
    <w:tmpl w:val="1DE8A976"/>
    <w:lvl w:ilvl="0" w:tplc="6FD4A220">
      <w:start w:val="14"/>
      <w:numFmt w:val="bullet"/>
      <w:lvlText w:val="-"/>
      <w:lvlJc w:val="left"/>
      <w:pPr>
        <w:ind w:left="720" w:hanging="360"/>
      </w:pPr>
      <w:rPr>
        <w:rFonts w:ascii="Verdana" w:eastAsia="Times New Roman" w:hAnsi="Verdan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C704C62"/>
    <w:multiLevelType w:val="multilevel"/>
    <w:tmpl w:val="6F22DB32"/>
    <w:lvl w:ilvl="0">
      <w:start w:val="1"/>
      <w:numFmt w:val="decimal"/>
      <w:pStyle w:val="berschrift1"/>
      <w:suff w:val="space"/>
      <w:lvlText w:val="%1."/>
      <w:lvlJc w:val="left"/>
      <w:pPr>
        <w:ind w:left="0" w:firstLine="0"/>
      </w:pPr>
      <w:rPr>
        <w:rFonts w:cs="Times New Roman" w:hint="default"/>
      </w:rPr>
    </w:lvl>
    <w:lvl w:ilvl="1">
      <w:start w:val="1"/>
      <w:numFmt w:val="decimal"/>
      <w:lvlText w:val="%1.%2."/>
      <w:lvlJc w:val="left"/>
      <w:pPr>
        <w:ind w:left="0" w:firstLine="0"/>
      </w:pPr>
      <w:rPr>
        <w:rFonts w:cs="Times New Roman" w:hint="default"/>
        <w:b/>
        <w:i w:val="0"/>
      </w:rPr>
    </w:lvl>
    <w:lvl w:ilvl="2">
      <w:start w:val="1"/>
      <w:numFmt w:val="decimal"/>
      <w:pStyle w:val="berschrift3"/>
      <w:suff w:val="space"/>
      <w:lvlText w:val="%1.%2.%3"/>
      <w:lvlJc w:val="left"/>
      <w:pPr>
        <w:ind w:left="284"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0" w:firstLine="0"/>
      </w:pPr>
      <w:rPr>
        <w:rFonts w:cs="Times New Roman" w:hint="default"/>
      </w:rPr>
    </w:lvl>
    <w:lvl w:ilvl="4">
      <w:start w:val="1"/>
      <w:numFmt w:val="decimal"/>
      <w:lvlText w:val="%1.%2.%3.%4.%5."/>
      <w:lvlJc w:val="left"/>
      <w:pPr>
        <w:ind w:left="0" w:firstLine="0"/>
      </w:pPr>
      <w:rPr>
        <w:rFonts w:cs="Times New Roman" w:hint="default"/>
      </w:rPr>
    </w:lvl>
    <w:lvl w:ilvl="5">
      <w:start w:val="1"/>
      <w:numFmt w:val="decimal"/>
      <w:lvlText w:val="%1.%2.%3.%4.%5.%6."/>
      <w:lvlJc w:val="left"/>
      <w:pPr>
        <w:ind w:left="0" w:firstLine="0"/>
      </w:pPr>
      <w:rPr>
        <w:rFonts w:cs="Times New Roman" w:hint="default"/>
      </w:rPr>
    </w:lvl>
    <w:lvl w:ilvl="6">
      <w:start w:val="1"/>
      <w:numFmt w:val="decimal"/>
      <w:lvlText w:val="%1.%2.%3.%4.%5.%6.%7."/>
      <w:lvlJc w:val="left"/>
      <w:pPr>
        <w:ind w:left="0" w:firstLine="0"/>
      </w:pPr>
      <w:rPr>
        <w:rFonts w:cs="Times New Roman" w:hint="default"/>
      </w:rPr>
    </w:lvl>
    <w:lvl w:ilvl="7">
      <w:start w:val="1"/>
      <w:numFmt w:val="decimal"/>
      <w:lvlText w:val="%1.%2.%3.%4.%5.%6.%7.%8."/>
      <w:lvlJc w:val="left"/>
      <w:pPr>
        <w:ind w:left="0" w:firstLine="0"/>
      </w:pPr>
      <w:rPr>
        <w:rFonts w:cs="Times New Roman" w:hint="default"/>
      </w:rPr>
    </w:lvl>
    <w:lvl w:ilvl="8">
      <w:start w:val="1"/>
      <w:numFmt w:val="decimal"/>
      <w:lvlText w:val="%1.%2.%3.%4.%5.%6.%7.%8.%9."/>
      <w:lvlJc w:val="left"/>
      <w:pPr>
        <w:ind w:left="0" w:firstLine="0"/>
      </w:pPr>
      <w:rPr>
        <w:rFonts w:cs="Times New Roman" w:hint="default"/>
      </w:rPr>
    </w:lvl>
  </w:abstractNum>
  <w:num w:numId="1">
    <w:abstractNumId w:val="3"/>
  </w:num>
  <w:num w:numId="2">
    <w:abstractNumId w:val="4"/>
  </w:num>
  <w:num w:numId="3">
    <w:abstractNumId w:val="9"/>
  </w:num>
  <w:num w:numId="4">
    <w:abstractNumId w:val="7"/>
  </w:num>
  <w:num w:numId="5">
    <w:abstractNumId w:val="10"/>
  </w:num>
  <w:num w:numId="6">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2"/>
  </w:num>
  <w:num w:numId="10">
    <w:abstractNumId w:val="1"/>
  </w:num>
  <w:num w:numId="11">
    <w:abstractNumId w:val="3"/>
  </w:num>
  <w:num w:numId="12">
    <w:abstractNumId w:val="11"/>
  </w:num>
  <w:num w:numId="13">
    <w:abstractNumId w:val="11"/>
  </w:num>
  <w:num w:numId="14">
    <w:abstractNumId w:val="6"/>
  </w:num>
  <w:num w:numId="15">
    <w:abstractNumId w:val="11"/>
  </w:num>
  <w:num w:numId="16">
    <w:abstractNumId w:val="11"/>
    <w:lvlOverride w:ilvl="0">
      <w:startOverride w:val="6"/>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6"/>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6"/>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7"/>
    </w:lvlOverride>
    <w:lvlOverride w:ilvl="1">
      <w:startOverride w:val="5"/>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7"/>
    </w:lvlOverride>
    <w:lvlOverride w:ilvl="1">
      <w:startOverride w:val="5"/>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7"/>
    </w:lvlOverride>
    <w:lvlOverride w:ilvl="1">
      <w:startOverride w:val="3"/>
    </w:lvlOverride>
  </w:num>
  <w:num w:numId="23">
    <w:abstractNumId w:val="1"/>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7"/>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7"/>
    </w:lvlOverride>
    <w:lvlOverride w:ilvl="1">
      <w:startOverride w:val="3"/>
    </w:lvlOverride>
    <w:lvlOverride w:ilvl="2">
      <w:startOverride w:val="2"/>
    </w:lvlOverride>
  </w:num>
  <w:num w:numId="26">
    <w:abstractNumId w:val="11"/>
    <w:lvlOverride w:ilvl="0">
      <w:startOverride w:val="7"/>
    </w:lvlOverride>
    <w:lvlOverride w:ilvl="1">
      <w:startOverride w:val="3"/>
    </w:lvlOverride>
    <w:lvlOverride w:ilvl="2">
      <w:startOverride w:val="6"/>
    </w:lvlOverride>
  </w:num>
  <w:num w:numId="27">
    <w:abstractNumId w:val="0"/>
  </w:num>
  <w:num w:numId="28">
    <w:abstractNumId w:val="5"/>
  </w:num>
  <w:num w:numId="29">
    <w:abstractNumId w:val="11"/>
    <w:lvlOverride w:ilvl="0">
      <w:startOverride w:val="6"/>
    </w:lvlOverride>
    <w:lvlOverride w:ilvl="1">
      <w:startOverride w:val="2"/>
    </w:lvlOverride>
    <w:lvlOverride w:ilvl="2">
      <w:startOverride w:val="4"/>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D0F"/>
    <w:rsid w:val="00001101"/>
    <w:rsid w:val="000011B5"/>
    <w:rsid w:val="000014AF"/>
    <w:rsid w:val="0000386C"/>
    <w:rsid w:val="000039AE"/>
    <w:rsid w:val="00003D5A"/>
    <w:rsid w:val="00003EE1"/>
    <w:rsid w:val="000072A4"/>
    <w:rsid w:val="00007402"/>
    <w:rsid w:val="00007C94"/>
    <w:rsid w:val="00007E57"/>
    <w:rsid w:val="00011F39"/>
    <w:rsid w:val="00012CBA"/>
    <w:rsid w:val="00014F30"/>
    <w:rsid w:val="000160E4"/>
    <w:rsid w:val="000162A1"/>
    <w:rsid w:val="00017181"/>
    <w:rsid w:val="00020800"/>
    <w:rsid w:val="00021B90"/>
    <w:rsid w:val="000221B3"/>
    <w:rsid w:val="00023EC9"/>
    <w:rsid w:val="0002435C"/>
    <w:rsid w:val="0002466E"/>
    <w:rsid w:val="000268B2"/>
    <w:rsid w:val="000300C6"/>
    <w:rsid w:val="00030431"/>
    <w:rsid w:val="00031FE6"/>
    <w:rsid w:val="0003381A"/>
    <w:rsid w:val="00033D03"/>
    <w:rsid w:val="00033F2D"/>
    <w:rsid w:val="00036B8D"/>
    <w:rsid w:val="00040134"/>
    <w:rsid w:val="00040B08"/>
    <w:rsid w:val="00042C31"/>
    <w:rsid w:val="00045F74"/>
    <w:rsid w:val="0004697B"/>
    <w:rsid w:val="00046FD7"/>
    <w:rsid w:val="00050054"/>
    <w:rsid w:val="00050AEE"/>
    <w:rsid w:val="00050B30"/>
    <w:rsid w:val="00051965"/>
    <w:rsid w:val="000524C9"/>
    <w:rsid w:val="00053C14"/>
    <w:rsid w:val="0005436B"/>
    <w:rsid w:val="00054DB2"/>
    <w:rsid w:val="0005545D"/>
    <w:rsid w:val="000561AB"/>
    <w:rsid w:val="000571EC"/>
    <w:rsid w:val="0006004C"/>
    <w:rsid w:val="000615A9"/>
    <w:rsid w:val="000622D4"/>
    <w:rsid w:val="00062398"/>
    <w:rsid w:val="0006268E"/>
    <w:rsid w:val="00063E5E"/>
    <w:rsid w:val="000646CE"/>
    <w:rsid w:val="00065007"/>
    <w:rsid w:val="00065C47"/>
    <w:rsid w:val="00065DA0"/>
    <w:rsid w:val="00066159"/>
    <w:rsid w:val="00067764"/>
    <w:rsid w:val="00067CA9"/>
    <w:rsid w:val="00072D53"/>
    <w:rsid w:val="0007476B"/>
    <w:rsid w:val="00075E2E"/>
    <w:rsid w:val="00077670"/>
    <w:rsid w:val="0008003D"/>
    <w:rsid w:val="00080E2A"/>
    <w:rsid w:val="00081300"/>
    <w:rsid w:val="000819A0"/>
    <w:rsid w:val="00081B46"/>
    <w:rsid w:val="00082082"/>
    <w:rsid w:val="000823CF"/>
    <w:rsid w:val="00082736"/>
    <w:rsid w:val="00083684"/>
    <w:rsid w:val="00091834"/>
    <w:rsid w:val="00091AF1"/>
    <w:rsid w:val="00092CAC"/>
    <w:rsid w:val="000960BC"/>
    <w:rsid w:val="00096FE3"/>
    <w:rsid w:val="000977F5"/>
    <w:rsid w:val="000A1874"/>
    <w:rsid w:val="000A1C2C"/>
    <w:rsid w:val="000A1FF2"/>
    <w:rsid w:val="000A26E6"/>
    <w:rsid w:val="000A39AC"/>
    <w:rsid w:val="000A3E1F"/>
    <w:rsid w:val="000A4C39"/>
    <w:rsid w:val="000A4C69"/>
    <w:rsid w:val="000A69F3"/>
    <w:rsid w:val="000A6C35"/>
    <w:rsid w:val="000A70E6"/>
    <w:rsid w:val="000B11E3"/>
    <w:rsid w:val="000B20D2"/>
    <w:rsid w:val="000B2596"/>
    <w:rsid w:val="000B269C"/>
    <w:rsid w:val="000B333B"/>
    <w:rsid w:val="000B34BD"/>
    <w:rsid w:val="000B3C90"/>
    <w:rsid w:val="000C020D"/>
    <w:rsid w:val="000C0C46"/>
    <w:rsid w:val="000C0D6B"/>
    <w:rsid w:val="000C1B63"/>
    <w:rsid w:val="000C2AE5"/>
    <w:rsid w:val="000C448A"/>
    <w:rsid w:val="000C4FCA"/>
    <w:rsid w:val="000C54BB"/>
    <w:rsid w:val="000D02C9"/>
    <w:rsid w:val="000D123A"/>
    <w:rsid w:val="000D155A"/>
    <w:rsid w:val="000D1E1E"/>
    <w:rsid w:val="000D2330"/>
    <w:rsid w:val="000D37C3"/>
    <w:rsid w:val="000D3ABF"/>
    <w:rsid w:val="000D5D08"/>
    <w:rsid w:val="000D6BDB"/>
    <w:rsid w:val="000E1786"/>
    <w:rsid w:val="000E3B7B"/>
    <w:rsid w:val="000E519C"/>
    <w:rsid w:val="000E627A"/>
    <w:rsid w:val="000E6A55"/>
    <w:rsid w:val="000E716B"/>
    <w:rsid w:val="000E7617"/>
    <w:rsid w:val="000F046F"/>
    <w:rsid w:val="000F0585"/>
    <w:rsid w:val="000F17E0"/>
    <w:rsid w:val="000F2FAE"/>
    <w:rsid w:val="000F360A"/>
    <w:rsid w:val="000F41C7"/>
    <w:rsid w:val="000F49ED"/>
    <w:rsid w:val="000F4C3F"/>
    <w:rsid w:val="000F5097"/>
    <w:rsid w:val="000F6CD0"/>
    <w:rsid w:val="000F6CF1"/>
    <w:rsid w:val="001002FA"/>
    <w:rsid w:val="001016F6"/>
    <w:rsid w:val="00101745"/>
    <w:rsid w:val="00102021"/>
    <w:rsid w:val="0010332A"/>
    <w:rsid w:val="00104184"/>
    <w:rsid w:val="0010460C"/>
    <w:rsid w:val="00104677"/>
    <w:rsid w:val="0010563B"/>
    <w:rsid w:val="001070E8"/>
    <w:rsid w:val="00107273"/>
    <w:rsid w:val="001113E5"/>
    <w:rsid w:val="00113F29"/>
    <w:rsid w:val="0011684D"/>
    <w:rsid w:val="00116F80"/>
    <w:rsid w:val="001216EF"/>
    <w:rsid w:val="00121726"/>
    <w:rsid w:val="0012329F"/>
    <w:rsid w:val="00124FA4"/>
    <w:rsid w:val="001251F9"/>
    <w:rsid w:val="00125859"/>
    <w:rsid w:val="00125FEC"/>
    <w:rsid w:val="00127452"/>
    <w:rsid w:val="00130E0E"/>
    <w:rsid w:val="00130F03"/>
    <w:rsid w:val="0013139A"/>
    <w:rsid w:val="001319CC"/>
    <w:rsid w:val="001325CF"/>
    <w:rsid w:val="0013275F"/>
    <w:rsid w:val="00132ACC"/>
    <w:rsid w:val="00133575"/>
    <w:rsid w:val="001379EB"/>
    <w:rsid w:val="00140894"/>
    <w:rsid w:val="00140A96"/>
    <w:rsid w:val="00140E37"/>
    <w:rsid w:val="001415C8"/>
    <w:rsid w:val="001424E1"/>
    <w:rsid w:val="00145145"/>
    <w:rsid w:val="001459BA"/>
    <w:rsid w:val="00146D1C"/>
    <w:rsid w:val="001501D1"/>
    <w:rsid w:val="00150C70"/>
    <w:rsid w:val="00150E78"/>
    <w:rsid w:val="001550C3"/>
    <w:rsid w:val="00156C81"/>
    <w:rsid w:val="00156D65"/>
    <w:rsid w:val="00157B96"/>
    <w:rsid w:val="00161A57"/>
    <w:rsid w:val="00162CD9"/>
    <w:rsid w:val="00162D0D"/>
    <w:rsid w:val="0016481F"/>
    <w:rsid w:val="00167CD6"/>
    <w:rsid w:val="00171852"/>
    <w:rsid w:val="00171BD7"/>
    <w:rsid w:val="00172CD2"/>
    <w:rsid w:val="00172DA9"/>
    <w:rsid w:val="001742A7"/>
    <w:rsid w:val="00175D35"/>
    <w:rsid w:val="00176439"/>
    <w:rsid w:val="00180788"/>
    <w:rsid w:val="00180A60"/>
    <w:rsid w:val="00180F86"/>
    <w:rsid w:val="0018410D"/>
    <w:rsid w:val="00187409"/>
    <w:rsid w:val="001878D3"/>
    <w:rsid w:val="00193C33"/>
    <w:rsid w:val="00193D4D"/>
    <w:rsid w:val="0019405E"/>
    <w:rsid w:val="00194121"/>
    <w:rsid w:val="0019599F"/>
    <w:rsid w:val="00197130"/>
    <w:rsid w:val="001977A8"/>
    <w:rsid w:val="00197B95"/>
    <w:rsid w:val="00197EAB"/>
    <w:rsid w:val="001A17D1"/>
    <w:rsid w:val="001A2436"/>
    <w:rsid w:val="001A2557"/>
    <w:rsid w:val="001A559A"/>
    <w:rsid w:val="001A59AD"/>
    <w:rsid w:val="001A5A41"/>
    <w:rsid w:val="001A6CEA"/>
    <w:rsid w:val="001A748B"/>
    <w:rsid w:val="001B1113"/>
    <w:rsid w:val="001B22D7"/>
    <w:rsid w:val="001B2B75"/>
    <w:rsid w:val="001B35A7"/>
    <w:rsid w:val="001B38B8"/>
    <w:rsid w:val="001B6A6B"/>
    <w:rsid w:val="001C36FD"/>
    <w:rsid w:val="001C3FE1"/>
    <w:rsid w:val="001C571E"/>
    <w:rsid w:val="001C6004"/>
    <w:rsid w:val="001C6831"/>
    <w:rsid w:val="001C710A"/>
    <w:rsid w:val="001D09D6"/>
    <w:rsid w:val="001D0A09"/>
    <w:rsid w:val="001D0BD7"/>
    <w:rsid w:val="001D1C7D"/>
    <w:rsid w:val="001D2626"/>
    <w:rsid w:val="001D5705"/>
    <w:rsid w:val="001D62B5"/>
    <w:rsid w:val="001D67BB"/>
    <w:rsid w:val="001E0BA7"/>
    <w:rsid w:val="001E1DFC"/>
    <w:rsid w:val="001E314C"/>
    <w:rsid w:val="001E4AFD"/>
    <w:rsid w:val="001E508A"/>
    <w:rsid w:val="001E5145"/>
    <w:rsid w:val="001E69B0"/>
    <w:rsid w:val="001E6B98"/>
    <w:rsid w:val="001F0D4E"/>
    <w:rsid w:val="001F35CD"/>
    <w:rsid w:val="001F4860"/>
    <w:rsid w:val="001F605C"/>
    <w:rsid w:val="001F706E"/>
    <w:rsid w:val="001F7416"/>
    <w:rsid w:val="002003E1"/>
    <w:rsid w:val="00202085"/>
    <w:rsid w:val="00202775"/>
    <w:rsid w:val="00202C36"/>
    <w:rsid w:val="002031B7"/>
    <w:rsid w:val="002034AB"/>
    <w:rsid w:val="0020485F"/>
    <w:rsid w:val="00212C6D"/>
    <w:rsid w:val="00220812"/>
    <w:rsid w:val="002208E9"/>
    <w:rsid w:val="00221A60"/>
    <w:rsid w:val="0022249E"/>
    <w:rsid w:val="00223AE4"/>
    <w:rsid w:val="0022433C"/>
    <w:rsid w:val="0022479F"/>
    <w:rsid w:val="002248B7"/>
    <w:rsid w:val="00225245"/>
    <w:rsid w:val="0022573A"/>
    <w:rsid w:val="00227C9C"/>
    <w:rsid w:val="00231867"/>
    <w:rsid w:val="002347EE"/>
    <w:rsid w:val="00235EF9"/>
    <w:rsid w:val="002364C5"/>
    <w:rsid w:val="002369D2"/>
    <w:rsid w:val="00237654"/>
    <w:rsid w:val="00237A99"/>
    <w:rsid w:val="00237E34"/>
    <w:rsid w:val="00241E38"/>
    <w:rsid w:val="002429D1"/>
    <w:rsid w:val="00244906"/>
    <w:rsid w:val="002452C9"/>
    <w:rsid w:val="002455AB"/>
    <w:rsid w:val="00245761"/>
    <w:rsid w:val="00246B5B"/>
    <w:rsid w:val="00247820"/>
    <w:rsid w:val="00247F85"/>
    <w:rsid w:val="0025023B"/>
    <w:rsid w:val="00250FC3"/>
    <w:rsid w:val="002528E2"/>
    <w:rsid w:val="00253710"/>
    <w:rsid w:val="002538E5"/>
    <w:rsid w:val="00254386"/>
    <w:rsid w:val="00254C66"/>
    <w:rsid w:val="002554E7"/>
    <w:rsid w:val="00257549"/>
    <w:rsid w:val="002579CB"/>
    <w:rsid w:val="00261072"/>
    <w:rsid w:val="002612AB"/>
    <w:rsid w:val="002623C6"/>
    <w:rsid w:val="00263541"/>
    <w:rsid w:val="002644DB"/>
    <w:rsid w:val="00264CF7"/>
    <w:rsid w:val="002658B2"/>
    <w:rsid w:val="0026596C"/>
    <w:rsid w:val="002666F3"/>
    <w:rsid w:val="00266820"/>
    <w:rsid w:val="00272E18"/>
    <w:rsid w:val="002730E6"/>
    <w:rsid w:val="002748EE"/>
    <w:rsid w:val="002751C6"/>
    <w:rsid w:val="00275A7F"/>
    <w:rsid w:val="00275DE0"/>
    <w:rsid w:val="0027657A"/>
    <w:rsid w:val="002767AA"/>
    <w:rsid w:val="002767DE"/>
    <w:rsid w:val="00276BED"/>
    <w:rsid w:val="00277208"/>
    <w:rsid w:val="00280FEA"/>
    <w:rsid w:val="002820C9"/>
    <w:rsid w:val="002820D2"/>
    <w:rsid w:val="00282FD5"/>
    <w:rsid w:val="0028396B"/>
    <w:rsid w:val="00283E03"/>
    <w:rsid w:val="00285A0E"/>
    <w:rsid w:val="00285C37"/>
    <w:rsid w:val="00286430"/>
    <w:rsid w:val="00286911"/>
    <w:rsid w:val="0029072B"/>
    <w:rsid w:val="002921E7"/>
    <w:rsid w:val="0029494A"/>
    <w:rsid w:val="00295841"/>
    <w:rsid w:val="002978E5"/>
    <w:rsid w:val="00297AA7"/>
    <w:rsid w:val="00297BAB"/>
    <w:rsid w:val="00297C10"/>
    <w:rsid w:val="002A18DB"/>
    <w:rsid w:val="002A2B00"/>
    <w:rsid w:val="002A428C"/>
    <w:rsid w:val="002A4383"/>
    <w:rsid w:val="002A49A2"/>
    <w:rsid w:val="002A5936"/>
    <w:rsid w:val="002A632E"/>
    <w:rsid w:val="002A6C47"/>
    <w:rsid w:val="002B02C9"/>
    <w:rsid w:val="002B10B9"/>
    <w:rsid w:val="002B1366"/>
    <w:rsid w:val="002B1592"/>
    <w:rsid w:val="002B261E"/>
    <w:rsid w:val="002B27E0"/>
    <w:rsid w:val="002B3857"/>
    <w:rsid w:val="002B61DF"/>
    <w:rsid w:val="002B6621"/>
    <w:rsid w:val="002C06E0"/>
    <w:rsid w:val="002C0B76"/>
    <w:rsid w:val="002C0D56"/>
    <w:rsid w:val="002C12FF"/>
    <w:rsid w:val="002C2583"/>
    <w:rsid w:val="002C4BFD"/>
    <w:rsid w:val="002C4C22"/>
    <w:rsid w:val="002C6B98"/>
    <w:rsid w:val="002C6D7A"/>
    <w:rsid w:val="002C7992"/>
    <w:rsid w:val="002D0A88"/>
    <w:rsid w:val="002D1202"/>
    <w:rsid w:val="002D1A61"/>
    <w:rsid w:val="002D4771"/>
    <w:rsid w:val="002D5293"/>
    <w:rsid w:val="002D5365"/>
    <w:rsid w:val="002E0EA9"/>
    <w:rsid w:val="002E113A"/>
    <w:rsid w:val="002E1485"/>
    <w:rsid w:val="002E223C"/>
    <w:rsid w:val="002E3906"/>
    <w:rsid w:val="002E6154"/>
    <w:rsid w:val="002E62AC"/>
    <w:rsid w:val="002E71FF"/>
    <w:rsid w:val="002E7FF4"/>
    <w:rsid w:val="002F0BC5"/>
    <w:rsid w:val="002F1276"/>
    <w:rsid w:val="002F12A2"/>
    <w:rsid w:val="002F15A7"/>
    <w:rsid w:val="002F262E"/>
    <w:rsid w:val="002F3941"/>
    <w:rsid w:val="002F3D30"/>
    <w:rsid w:val="002F5106"/>
    <w:rsid w:val="002F5592"/>
    <w:rsid w:val="002F5BF5"/>
    <w:rsid w:val="002F6D65"/>
    <w:rsid w:val="002F7F87"/>
    <w:rsid w:val="003015DC"/>
    <w:rsid w:val="00301D3B"/>
    <w:rsid w:val="0030384D"/>
    <w:rsid w:val="003042AE"/>
    <w:rsid w:val="00305432"/>
    <w:rsid w:val="0030736C"/>
    <w:rsid w:val="0031079D"/>
    <w:rsid w:val="003117E1"/>
    <w:rsid w:val="00314A08"/>
    <w:rsid w:val="00314E99"/>
    <w:rsid w:val="003150BF"/>
    <w:rsid w:val="00315686"/>
    <w:rsid w:val="00315F6D"/>
    <w:rsid w:val="0031633E"/>
    <w:rsid w:val="00316820"/>
    <w:rsid w:val="0032031D"/>
    <w:rsid w:val="00321014"/>
    <w:rsid w:val="0032216D"/>
    <w:rsid w:val="003231DF"/>
    <w:rsid w:val="00323674"/>
    <w:rsid w:val="0032545A"/>
    <w:rsid w:val="0032672F"/>
    <w:rsid w:val="00330877"/>
    <w:rsid w:val="00330B9F"/>
    <w:rsid w:val="00330D0D"/>
    <w:rsid w:val="003335BE"/>
    <w:rsid w:val="0033395E"/>
    <w:rsid w:val="00334267"/>
    <w:rsid w:val="00334F51"/>
    <w:rsid w:val="00336E35"/>
    <w:rsid w:val="0033790E"/>
    <w:rsid w:val="003406F8"/>
    <w:rsid w:val="0034248D"/>
    <w:rsid w:val="00342AE1"/>
    <w:rsid w:val="00342DC9"/>
    <w:rsid w:val="00344A26"/>
    <w:rsid w:val="00347525"/>
    <w:rsid w:val="003506CB"/>
    <w:rsid w:val="003515D3"/>
    <w:rsid w:val="00352938"/>
    <w:rsid w:val="00352A0B"/>
    <w:rsid w:val="00353A0C"/>
    <w:rsid w:val="00353E12"/>
    <w:rsid w:val="00354FCA"/>
    <w:rsid w:val="00355A0F"/>
    <w:rsid w:val="00357823"/>
    <w:rsid w:val="00357F63"/>
    <w:rsid w:val="00362F83"/>
    <w:rsid w:val="003654F8"/>
    <w:rsid w:val="00365CF7"/>
    <w:rsid w:val="00366A2B"/>
    <w:rsid w:val="00366A70"/>
    <w:rsid w:val="00373349"/>
    <w:rsid w:val="00373351"/>
    <w:rsid w:val="003753BD"/>
    <w:rsid w:val="0037585A"/>
    <w:rsid w:val="003759D4"/>
    <w:rsid w:val="003769A2"/>
    <w:rsid w:val="0038038A"/>
    <w:rsid w:val="00380E84"/>
    <w:rsid w:val="00381C68"/>
    <w:rsid w:val="003835F9"/>
    <w:rsid w:val="00383A71"/>
    <w:rsid w:val="00383EA4"/>
    <w:rsid w:val="00384984"/>
    <w:rsid w:val="00385CB6"/>
    <w:rsid w:val="003877FB"/>
    <w:rsid w:val="003931BD"/>
    <w:rsid w:val="00396984"/>
    <w:rsid w:val="0039698B"/>
    <w:rsid w:val="00397240"/>
    <w:rsid w:val="00397B6E"/>
    <w:rsid w:val="003A2049"/>
    <w:rsid w:val="003B1313"/>
    <w:rsid w:val="003B1476"/>
    <w:rsid w:val="003B1DC0"/>
    <w:rsid w:val="003B3C6D"/>
    <w:rsid w:val="003B42DF"/>
    <w:rsid w:val="003B4AA3"/>
    <w:rsid w:val="003B58C1"/>
    <w:rsid w:val="003B5FC5"/>
    <w:rsid w:val="003B636E"/>
    <w:rsid w:val="003B6975"/>
    <w:rsid w:val="003B6F3E"/>
    <w:rsid w:val="003C152F"/>
    <w:rsid w:val="003C1F7A"/>
    <w:rsid w:val="003C2034"/>
    <w:rsid w:val="003C28AB"/>
    <w:rsid w:val="003C2A53"/>
    <w:rsid w:val="003C3417"/>
    <w:rsid w:val="003C39B0"/>
    <w:rsid w:val="003C47E6"/>
    <w:rsid w:val="003C4B92"/>
    <w:rsid w:val="003C5359"/>
    <w:rsid w:val="003C67E1"/>
    <w:rsid w:val="003C69BC"/>
    <w:rsid w:val="003D0FC1"/>
    <w:rsid w:val="003D1026"/>
    <w:rsid w:val="003D10E1"/>
    <w:rsid w:val="003D142E"/>
    <w:rsid w:val="003D1818"/>
    <w:rsid w:val="003D1C80"/>
    <w:rsid w:val="003D349E"/>
    <w:rsid w:val="003D3A12"/>
    <w:rsid w:val="003D4421"/>
    <w:rsid w:val="003D4EAC"/>
    <w:rsid w:val="003D675B"/>
    <w:rsid w:val="003D773E"/>
    <w:rsid w:val="003D77B2"/>
    <w:rsid w:val="003D77C3"/>
    <w:rsid w:val="003D7CC2"/>
    <w:rsid w:val="003E05CE"/>
    <w:rsid w:val="003E0FF7"/>
    <w:rsid w:val="003E120E"/>
    <w:rsid w:val="003E22F2"/>
    <w:rsid w:val="003E36D4"/>
    <w:rsid w:val="003E3CEE"/>
    <w:rsid w:val="003E4456"/>
    <w:rsid w:val="003E4FED"/>
    <w:rsid w:val="003E637F"/>
    <w:rsid w:val="003F1B4F"/>
    <w:rsid w:val="003F3CDA"/>
    <w:rsid w:val="003F5C93"/>
    <w:rsid w:val="003F6401"/>
    <w:rsid w:val="003F7A69"/>
    <w:rsid w:val="00400647"/>
    <w:rsid w:val="004006D0"/>
    <w:rsid w:val="00400CC2"/>
    <w:rsid w:val="00400E17"/>
    <w:rsid w:val="00401E60"/>
    <w:rsid w:val="00402601"/>
    <w:rsid w:val="004027A0"/>
    <w:rsid w:val="00403DD1"/>
    <w:rsid w:val="00404396"/>
    <w:rsid w:val="00406D04"/>
    <w:rsid w:val="004073ED"/>
    <w:rsid w:val="00407C39"/>
    <w:rsid w:val="00407CCA"/>
    <w:rsid w:val="00411778"/>
    <w:rsid w:val="00412653"/>
    <w:rsid w:val="00412887"/>
    <w:rsid w:val="00412EB3"/>
    <w:rsid w:val="004142CF"/>
    <w:rsid w:val="0041451C"/>
    <w:rsid w:val="00415B4E"/>
    <w:rsid w:val="00416243"/>
    <w:rsid w:val="00416AB1"/>
    <w:rsid w:val="00416E79"/>
    <w:rsid w:val="004173F4"/>
    <w:rsid w:val="00420850"/>
    <w:rsid w:val="00420E8D"/>
    <w:rsid w:val="0042313F"/>
    <w:rsid w:val="00423536"/>
    <w:rsid w:val="00424533"/>
    <w:rsid w:val="00426442"/>
    <w:rsid w:val="004277E3"/>
    <w:rsid w:val="00427DC6"/>
    <w:rsid w:val="00431974"/>
    <w:rsid w:val="00431C34"/>
    <w:rsid w:val="00433E20"/>
    <w:rsid w:val="00434AFC"/>
    <w:rsid w:val="00434BC1"/>
    <w:rsid w:val="004352AC"/>
    <w:rsid w:val="00435EC6"/>
    <w:rsid w:val="00441392"/>
    <w:rsid w:val="00442CE8"/>
    <w:rsid w:val="0044430A"/>
    <w:rsid w:val="00446590"/>
    <w:rsid w:val="00447738"/>
    <w:rsid w:val="00447C75"/>
    <w:rsid w:val="00450844"/>
    <w:rsid w:val="00451153"/>
    <w:rsid w:val="00452A31"/>
    <w:rsid w:val="00453821"/>
    <w:rsid w:val="00454A5A"/>
    <w:rsid w:val="004560FA"/>
    <w:rsid w:val="004564E6"/>
    <w:rsid w:val="004616FC"/>
    <w:rsid w:val="0046189D"/>
    <w:rsid w:val="004625F0"/>
    <w:rsid w:val="00462D97"/>
    <w:rsid w:val="004632A3"/>
    <w:rsid w:val="00463B4E"/>
    <w:rsid w:val="004642F4"/>
    <w:rsid w:val="0046436B"/>
    <w:rsid w:val="00464520"/>
    <w:rsid w:val="004660DF"/>
    <w:rsid w:val="00466813"/>
    <w:rsid w:val="00466837"/>
    <w:rsid w:val="00466E92"/>
    <w:rsid w:val="0046723C"/>
    <w:rsid w:val="004704BA"/>
    <w:rsid w:val="00470F46"/>
    <w:rsid w:val="00471726"/>
    <w:rsid w:val="00472023"/>
    <w:rsid w:val="004723DD"/>
    <w:rsid w:val="00472B31"/>
    <w:rsid w:val="00472EB3"/>
    <w:rsid w:val="0047630A"/>
    <w:rsid w:val="00476734"/>
    <w:rsid w:val="00477CC9"/>
    <w:rsid w:val="00481186"/>
    <w:rsid w:val="004815A3"/>
    <w:rsid w:val="00487FB8"/>
    <w:rsid w:val="00491B51"/>
    <w:rsid w:val="00493A48"/>
    <w:rsid w:val="00494E37"/>
    <w:rsid w:val="00494F98"/>
    <w:rsid w:val="0049729A"/>
    <w:rsid w:val="0049747F"/>
    <w:rsid w:val="00497934"/>
    <w:rsid w:val="004A0804"/>
    <w:rsid w:val="004A15E0"/>
    <w:rsid w:val="004A1DA1"/>
    <w:rsid w:val="004A2D36"/>
    <w:rsid w:val="004A3187"/>
    <w:rsid w:val="004A37DD"/>
    <w:rsid w:val="004A4F53"/>
    <w:rsid w:val="004A66A8"/>
    <w:rsid w:val="004B0C40"/>
    <w:rsid w:val="004B26DD"/>
    <w:rsid w:val="004B2A24"/>
    <w:rsid w:val="004B305A"/>
    <w:rsid w:val="004B3101"/>
    <w:rsid w:val="004B3368"/>
    <w:rsid w:val="004B4A73"/>
    <w:rsid w:val="004B65CD"/>
    <w:rsid w:val="004B7239"/>
    <w:rsid w:val="004C0267"/>
    <w:rsid w:val="004C689F"/>
    <w:rsid w:val="004C6E54"/>
    <w:rsid w:val="004D280D"/>
    <w:rsid w:val="004D42EC"/>
    <w:rsid w:val="004D545D"/>
    <w:rsid w:val="004D6D14"/>
    <w:rsid w:val="004D7B10"/>
    <w:rsid w:val="004E08CB"/>
    <w:rsid w:val="004E15B7"/>
    <w:rsid w:val="004E15DB"/>
    <w:rsid w:val="004E339C"/>
    <w:rsid w:val="004E38D1"/>
    <w:rsid w:val="004E39C4"/>
    <w:rsid w:val="004E3E33"/>
    <w:rsid w:val="004E5748"/>
    <w:rsid w:val="004E7B0B"/>
    <w:rsid w:val="004F1A7E"/>
    <w:rsid w:val="004F2334"/>
    <w:rsid w:val="004F2738"/>
    <w:rsid w:val="004F324A"/>
    <w:rsid w:val="004F43CD"/>
    <w:rsid w:val="004F44D4"/>
    <w:rsid w:val="004F4BAC"/>
    <w:rsid w:val="004F5C33"/>
    <w:rsid w:val="004F6FB0"/>
    <w:rsid w:val="004F7577"/>
    <w:rsid w:val="005003C3"/>
    <w:rsid w:val="00500552"/>
    <w:rsid w:val="005018DE"/>
    <w:rsid w:val="005026FF"/>
    <w:rsid w:val="00502885"/>
    <w:rsid w:val="0050403F"/>
    <w:rsid w:val="005040F7"/>
    <w:rsid w:val="00506A9F"/>
    <w:rsid w:val="00510C08"/>
    <w:rsid w:val="005121EE"/>
    <w:rsid w:val="00512539"/>
    <w:rsid w:val="00512CFD"/>
    <w:rsid w:val="00513A4F"/>
    <w:rsid w:val="00513EB6"/>
    <w:rsid w:val="00516093"/>
    <w:rsid w:val="00516E73"/>
    <w:rsid w:val="00517469"/>
    <w:rsid w:val="00517888"/>
    <w:rsid w:val="00517950"/>
    <w:rsid w:val="00522F57"/>
    <w:rsid w:val="005234EF"/>
    <w:rsid w:val="00523DA8"/>
    <w:rsid w:val="0052628B"/>
    <w:rsid w:val="00527444"/>
    <w:rsid w:val="005303A5"/>
    <w:rsid w:val="00532515"/>
    <w:rsid w:val="0053386F"/>
    <w:rsid w:val="00533963"/>
    <w:rsid w:val="005400F7"/>
    <w:rsid w:val="005405EC"/>
    <w:rsid w:val="005407BA"/>
    <w:rsid w:val="00540814"/>
    <w:rsid w:val="00540F10"/>
    <w:rsid w:val="00541EE0"/>
    <w:rsid w:val="005425AD"/>
    <w:rsid w:val="00542B2C"/>
    <w:rsid w:val="00543F74"/>
    <w:rsid w:val="005441D0"/>
    <w:rsid w:val="00545347"/>
    <w:rsid w:val="005461CE"/>
    <w:rsid w:val="00547034"/>
    <w:rsid w:val="0055084D"/>
    <w:rsid w:val="00550C46"/>
    <w:rsid w:val="005517B2"/>
    <w:rsid w:val="00552457"/>
    <w:rsid w:val="00552746"/>
    <w:rsid w:val="00552DE1"/>
    <w:rsid w:val="005549B5"/>
    <w:rsid w:val="0055503C"/>
    <w:rsid w:val="005551B1"/>
    <w:rsid w:val="005570E0"/>
    <w:rsid w:val="0056004B"/>
    <w:rsid w:val="005618FF"/>
    <w:rsid w:val="00561FDF"/>
    <w:rsid w:val="0056243A"/>
    <w:rsid w:val="00562CF1"/>
    <w:rsid w:val="00565070"/>
    <w:rsid w:val="005660A9"/>
    <w:rsid w:val="005704C0"/>
    <w:rsid w:val="005706E2"/>
    <w:rsid w:val="00572A7D"/>
    <w:rsid w:val="005745EE"/>
    <w:rsid w:val="005749D1"/>
    <w:rsid w:val="00574B00"/>
    <w:rsid w:val="0057742C"/>
    <w:rsid w:val="00580847"/>
    <w:rsid w:val="00580B6F"/>
    <w:rsid w:val="00580CE0"/>
    <w:rsid w:val="0058124E"/>
    <w:rsid w:val="00582636"/>
    <w:rsid w:val="005834B7"/>
    <w:rsid w:val="00583815"/>
    <w:rsid w:val="00585F03"/>
    <w:rsid w:val="00586C9A"/>
    <w:rsid w:val="005874FE"/>
    <w:rsid w:val="00590726"/>
    <w:rsid w:val="00591DDF"/>
    <w:rsid w:val="00592B57"/>
    <w:rsid w:val="00593397"/>
    <w:rsid w:val="00593F26"/>
    <w:rsid w:val="00594A79"/>
    <w:rsid w:val="0059595B"/>
    <w:rsid w:val="005A0888"/>
    <w:rsid w:val="005A0A15"/>
    <w:rsid w:val="005A15AF"/>
    <w:rsid w:val="005A1A99"/>
    <w:rsid w:val="005A28FD"/>
    <w:rsid w:val="005A522B"/>
    <w:rsid w:val="005A5D6E"/>
    <w:rsid w:val="005A67F2"/>
    <w:rsid w:val="005B14E1"/>
    <w:rsid w:val="005B3300"/>
    <w:rsid w:val="005B4042"/>
    <w:rsid w:val="005B4ADD"/>
    <w:rsid w:val="005B534E"/>
    <w:rsid w:val="005B55C8"/>
    <w:rsid w:val="005B7879"/>
    <w:rsid w:val="005C0E08"/>
    <w:rsid w:val="005C0F77"/>
    <w:rsid w:val="005C1287"/>
    <w:rsid w:val="005C256A"/>
    <w:rsid w:val="005C3313"/>
    <w:rsid w:val="005C3BC2"/>
    <w:rsid w:val="005C4495"/>
    <w:rsid w:val="005C46B1"/>
    <w:rsid w:val="005C5A11"/>
    <w:rsid w:val="005C69B9"/>
    <w:rsid w:val="005C721B"/>
    <w:rsid w:val="005C7AD2"/>
    <w:rsid w:val="005D12D8"/>
    <w:rsid w:val="005D1B52"/>
    <w:rsid w:val="005D24E8"/>
    <w:rsid w:val="005D6345"/>
    <w:rsid w:val="005D7048"/>
    <w:rsid w:val="005E1B4E"/>
    <w:rsid w:val="005E39DA"/>
    <w:rsid w:val="005E60F6"/>
    <w:rsid w:val="005E6D58"/>
    <w:rsid w:val="005F1481"/>
    <w:rsid w:val="005F17A9"/>
    <w:rsid w:val="005F51D9"/>
    <w:rsid w:val="005F5B2B"/>
    <w:rsid w:val="005F6DB2"/>
    <w:rsid w:val="006005C7"/>
    <w:rsid w:val="006007CA"/>
    <w:rsid w:val="0060229D"/>
    <w:rsid w:val="006048DE"/>
    <w:rsid w:val="00605898"/>
    <w:rsid w:val="006062C9"/>
    <w:rsid w:val="00607DB5"/>
    <w:rsid w:val="00607E0B"/>
    <w:rsid w:val="00610C77"/>
    <w:rsid w:val="006115E3"/>
    <w:rsid w:val="006127B0"/>
    <w:rsid w:val="00612D21"/>
    <w:rsid w:val="00613E84"/>
    <w:rsid w:val="006142F0"/>
    <w:rsid w:val="00615164"/>
    <w:rsid w:val="00616066"/>
    <w:rsid w:val="006170A3"/>
    <w:rsid w:val="0061710A"/>
    <w:rsid w:val="006179C9"/>
    <w:rsid w:val="00617D10"/>
    <w:rsid w:val="00617F82"/>
    <w:rsid w:val="006216F0"/>
    <w:rsid w:val="00621CB4"/>
    <w:rsid w:val="0062299F"/>
    <w:rsid w:val="006253FA"/>
    <w:rsid w:val="0062666F"/>
    <w:rsid w:val="006271B6"/>
    <w:rsid w:val="00630540"/>
    <w:rsid w:val="00631D86"/>
    <w:rsid w:val="00633050"/>
    <w:rsid w:val="00634062"/>
    <w:rsid w:val="0063571F"/>
    <w:rsid w:val="0063626B"/>
    <w:rsid w:val="00636509"/>
    <w:rsid w:val="00637B99"/>
    <w:rsid w:val="0064019F"/>
    <w:rsid w:val="00640370"/>
    <w:rsid w:val="006406C4"/>
    <w:rsid w:val="0064137E"/>
    <w:rsid w:val="00642E6D"/>
    <w:rsid w:val="00644710"/>
    <w:rsid w:val="0064568A"/>
    <w:rsid w:val="00645EE4"/>
    <w:rsid w:val="00646FD1"/>
    <w:rsid w:val="00651B63"/>
    <w:rsid w:val="00652080"/>
    <w:rsid w:val="00655112"/>
    <w:rsid w:val="006559F0"/>
    <w:rsid w:val="00663E53"/>
    <w:rsid w:val="006647C2"/>
    <w:rsid w:val="00664919"/>
    <w:rsid w:val="00664F50"/>
    <w:rsid w:val="00665340"/>
    <w:rsid w:val="0066597B"/>
    <w:rsid w:val="00665D06"/>
    <w:rsid w:val="00665DF7"/>
    <w:rsid w:val="00665E9F"/>
    <w:rsid w:val="00666735"/>
    <w:rsid w:val="00667FFB"/>
    <w:rsid w:val="00670588"/>
    <w:rsid w:val="006714D5"/>
    <w:rsid w:val="00671A24"/>
    <w:rsid w:val="00671C42"/>
    <w:rsid w:val="00672C5B"/>
    <w:rsid w:val="00673C91"/>
    <w:rsid w:val="006742B5"/>
    <w:rsid w:val="00674D6D"/>
    <w:rsid w:val="00675040"/>
    <w:rsid w:val="00685852"/>
    <w:rsid w:val="006866E2"/>
    <w:rsid w:val="00690009"/>
    <w:rsid w:val="00690A64"/>
    <w:rsid w:val="00691365"/>
    <w:rsid w:val="0069541C"/>
    <w:rsid w:val="00695F69"/>
    <w:rsid w:val="00697582"/>
    <w:rsid w:val="00697F2D"/>
    <w:rsid w:val="006A0682"/>
    <w:rsid w:val="006A0C5C"/>
    <w:rsid w:val="006A12CA"/>
    <w:rsid w:val="006A140B"/>
    <w:rsid w:val="006A1E95"/>
    <w:rsid w:val="006A2100"/>
    <w:rsid w:val="006A3547"/>
    <w:rsid w:val="006A5860"/>
    <w:rsid w:val="006A7277"/>
    <w:rsid w:val="006A738D"/>
    <w:rsid w:val="006A7754"/>
    <w:rsid w:val="006A7886"/>
    <w:rsid w:val="006A79FC"/>
    <w:rsid w:val="006A7AE1"/>
    <w:rsid w:val="006B275F"/>
    <w:rsid w:val="006B42D3"/>
    <w:rsid w:val="006B43F0"/>
    <w:rsid w:val="006B45CC"/>
    <w:rsid w:val="006B4D2C"/>
    <w:rsid w:val="006B6761"/>
    <w:rsid w:val="006B758C"/>
    <w:rsid w:val="006C0D55"/>
    <w:rsid w:val="006C0EF4"/>
    <w:rsid w:val="006C12BA"/>
    <w:rsid w:val="006C1FE5"/>
    <w:rsid w:val="006C2545"/>
    <w:rsid w:val="006C2E0F"/>
    <w:rsid w:val="006C3CF3"/>
    <w:rsid w:val="006C5021"/>
    <w:rsid w:val="006C6076"/>
    <w:rsid w:val="006C63AE"/>
    <w:rsid w:val="006C69C4"/>
    <w:rsid w:val="006C6AD6"/>
    <w:rsid w:val="006C714D"/>
    <w:rsid w:val="006D0A13"/>
    <w:rsid w:val="006D0DC4"/>
    <w:rsid w:val="006D298F"/>
    <w:rsid w:val="006D3DF4"/>
    <w:rsid w:val="006D4AC8"/>
    <w:rsid w:val="006D57C0"/>
    <w:rsid w:val="006D667D"/>
    <w:rsid w:val="006E3E76"/>
    <w:rsid w:val="006E5392"/>
    <w:rsid w:val="006E64DE"/>
    <w:rsid w:val="006E78F8"/>
    <w:rsid w:val="006F1B44"/>
    <w:rsid w:val="006F2786"/>
    <w:rsid w:val="006F2FAC"/>
    <w:rsid w:val="006F42B8"/>
    <w:rsid w:val="006F49E8"/>
    <w:rsid w:val="006F6B31"/>
    <w:rsid w:val="0070091E"/>
    <w:rsid w:val="007015C9"/>
    <w:rsid w:val="007050F5"/>
    <w:rsid w:val="007056B0"/>
    <w:rsid w:val="00710413"/>
    <w:rsid w:val="00710722"/>
    <w:rsid w:val="0071163F"/>
    <w:rsid w:val="00712560"/>
    <w:rsid w:val="007132B2"/>
    <w:rsid w:val="00714EE0"/>
    <w:rsid w:val="0071701C"/>
    <w:rsid w:val="00720039"/>
    <w:rsid w:val="00720301"/>
    <w:rsid w:val="00720F25"/>
    <w:rsid w:val="00721B92"/>
    <w:rsid w:val="0072264C"/>
    <w:rsid w:val="00722B47"/>
    <w:rsid w:val="00724422"/>
    <w:rsid w:val="0072489A"/>
    <w:rsid w:val="0072669B"/>
    <w:rsid w:val="00726E57"/>
    <w:rsid w:val="00727765"/>
    <w:rsid w:val="007305F7"/>
    <w:rsid w:val="00733FA7"/>
    <w:rsid w:val="00733FEF"/>
    <w:rsid w:val="00736708"/>
    <w:rsid w:val="00740263"/>
    <w:rsid w:val="0074073D"/>
    <w:rsid w:val="00740E63"/>
    <w:rsid w:val="00743B94"/>
    <w:rsid w:val="007468CD"/>
    <w:rsid w:val="00746D3A"/>
    <w:rsid w:val="007473CB"/>
    <w:rsid w:val="00747454"/>
    <w:rsid w:val="00747597"/>
    <w:rsid w:val="00750A3A"/>
    <w:rsid w:val="007511E3"/>
    <w:rsid w:val="00751EAF"/>
    <w:rsid w:val="007520CE"/>
    <w:rsid w:val="00752972"/>
    <w:rsid w:val="0075306D"/>
    <w:rsid w:val="00753CD8"/>
    <w:rsid w:val="00754071"/>
    <w:rsid w:val="007554DB"/>
    <w:rsid w:val="007569A9"/>
    <w:rsid w:val="00757E2C"/>
    <w:rsid w:val="00760EB7"/>
    <w:rsid w:val="007648AA"/>
    <w:rsid w:val="0076746C"/>
    <w:rsid w:val="00767558"/>
    <w:rsid w:val="00770D19"/>
    <w:rsid w:val="0077218A"/>
    <w:rsid w:val="0077218B"/>
    <w:rsid w:val="00773277"/>
    <w:rsid w:val="0077352B"/>
    <w:rsid w:val="00773E49"/>
    <w:rsid w:val="00774035"/>
    <w:rsid w:val="00774AAB"/>
    <w:rsid w:val="00774B89"/>
    <w:rsid w:val="007755F6"/>
    <w:rsid w:val="0077622B"/>
    <w:rsid w:val="0077624D"/>
    <w:rsid w:val="00776D1B"/>
    <w:rsid w:val="00780075"/>
    <w:rsid w:val="00780B40"/>
    <w:rsid w:val="0078233A"/>
    <w:rsid w:val="007826EE"/>
    <w:rsid w:val="00782A08"/>
    <w:rsid w:val="0078358D"/>
    <w:rsid w:val="00783778"/>
    <w:rsid w:val="007844EB"/>
    <w:rsid w:val="00785154"/>
    <w:rsid w:val="00785420"/>
    <w:rsid w:val="007867EE"/>
    <w:rsid w:val="00787009"/>
    <w:rsid w:val="0078768A"/>
    <w:rsid w:val="007907D0"/>
    <w:rsid w:val="00790AC8"/>
    <w:rsid w:val="00791016"/>
    <w:rsid w:val="00792B95"/>
    <w:rsid w:val="007933C7"/>
    <w:rsid w:val="0079342D"/>
    <w:rsid w:val="00793E0D"/>
    <w:rsid w:val="00794431"/>
    <w:rsid w:val="00794C4B"/>
    <w:rsid w:val="00794C78"/>
    <w:rsid w:val="00795EDB"/>
    <w:rsid w:val="00796FDA"/>
    <w:rsid w:val="007A0A00"/>
    <w:rsid w:val="007A291A"/>
    <w:rsid w:val="007A2B25"/>
    <w:rsid w:val="007A2BBA"/>
    <w:rsid w:val="007A3663"/>
    <w:rsid w:val="007A3798"/>
    <w:rsid w:val="007A3B3B"/>
    <w:rsid w:val="007A4972"/>
    <w:rsid w:val="007A6183"/>
    <w:rsid w:val="007B0EE8"/>
    <w:rsid w:val="007B146C"/>
    <w:rsid w:val="007B4232"/>
    <w:rsid w:val="007B4A77"/>
    <w:rsid w:val="007B5E5E"/>
    <w:rsid w:val="007B766D"/>
    <w:rsid w:val="007B7744"/>
    <w:rsid w:val="007B7867"/>
    <w:rsid w:val="007C04CA"/>
    <w:rsid w:val="007C05A3"/>
    <w:rsid w:val="007C0DBC"/>
    <w:rsid w:val="007C18B1"/>
    <w:rsid w:val="007C20F7"/>
    <w:rsid w:val="007C271B"/>
    <w:rsid w:val="007C39F2"/>
    <w:rsid w:val="007C6678"/>
    <w:rsid w:val="007D0BC1"/>
    <w:rsid w:val="007D1DBE"/>
    <w:rsid w:val="007D291C"/>
    <w:rsid w:val="007D34B7"/>
    <w:rsid w:val="007D3ECC"/>
    <w:rsid w:val="007D4F6B"/>
    <w:rsid w:val="007D64CD"/>
    <w:rsid w:val="007D6E8F"/>
    <w:rsid w:val="007D7867"/>
    <w:rsid w:val="007D789E"/>
    <w:rsid w:val="007D7C46"/>
    <w:rsid w:val="007E1D37"/>
    <w:rsid w:val="007E2230"/>
    <w:rsid w:val="007E2433"/>
    <w:rsid w:val="007E2CF2"/>
    <w:rsid w:val="007E399E"/>
    <w:rsid w:val="007E4BA3"/>
    <w:rsid w:val="007E54FE"/>
    <w:rsid w:val="007E622A"/>
    <w:rsid w:val="007E6716"/>
    <w:rsid w:val="007E738C"/>
    <w:rsid w:val="007E74DB"/>
    <w:rsid w:val="007E77E7"/>
    <w:rsid w:val="007F07F3"/>
    <w:rsid w:val="007F0C1A"/>
    <w:rsid w:val="007F123E"/>
    <w:rsid w:val="007F13E1"/>
    <w:rsid w:val="007F3790"/>
    <w:rsid w:val="007F58D9"/>
    <w:rsid w:val="007F5BCD"/>
    <w:rsid w:val="008043A0"/>
    <w:rsid w:val="00805419"/>
    <w:rsid w:val="00805A27"/>
    <w:rsid w:val="00810ECE"/>
    <w:rsid w:val="008123D8"/>
    <w:rsid w:val="00813B9A"/>
    <w:rsid w:val="00813DE8"/>
    <w:rsid w:val="00815110"/>
    <w:rsid w:val="00815A5D"/>
    <w:rsid w:val="008166FA"/>
    <w:rsid w:val="008176C4"/>
    <w:rsid w:val="00821301"/>
    <w:rsid w:val="008219FF"/>
    <w:rsid w:val="0082354B"/>
    <w:rsid w:val="00823E4D"/>
    <w:rsid w:val="00825330"/>
    <w:rsid w:val="00825457"/>
    <w:rsid w:val="00825555"/>
    <w:rsid w:val="0082562F"/>
    <w:rsid w:val="00830BF0"/>
    <w:rsid w:val="008338B6"/>
    <w:rsid w:val="0083390F"/>
    <w:rsid w:val="008339B9"/>
    <w:rsid w:val="00833D5B"/>
    <w:rsid w:val="0083404D"/>
    <w:rsid w:val="008346A2"/>
    <w:rsid w:val="00835AA1"/>
    <w:rsid w:val="00836946"/>
    <w:rsid w:val="00847ED5"/>
    <w:rsid w:val="00851C2E"/>
    <w:rsid w:val="00851D71"/>
    <w:rsid w:val="00852192"/>
    <w:rsid w:val="00853BBB"/>
    <w:rsid w:val="00853C96"/>
    <w:rsid w:val="00854D43"/>
    <w:rsid w:val="0085605A"/>
    <w:rsid w:val="0085647F"/>
    <w:rsid w:val="00856B43"/>
    <w:rsid w:val="008607A8"/>
    <w:rsid w:val="00861612"/>
    <w:rsid w:val="00863443"/>
    <w:rsid w:val="00863DA1"/>
    <w:rsid w:val="00864799"/>
    <w:rsid w:val="00864A29"/>
    <w:rsid w:val="00864F53"/>
    <w:rsid w:val="00865500"/>
    <w:rsid w:val="008656C8"/>
    <w:rsid w:val="00866D98"/>
    <w:rsid w:val="00867280"/>
    <w:rsid w:val="0087015F"/>
    <w:rsid w:val="00870BAE"/>
    <w:rsid w:val="00871170"/>
    <w:rsid w:val="00871412"/>
    <w:rsid w:val="00873631"/>
    <w:rsid w:val="00874BA7"/>
    <w:rsid w:val="00874F44"/>
    <w:rsid w:val="0087515D"/>
    <w:rsid w:val="008819B1"/>
    <w:rsid w:val="008823D1"/>
    <w:rsid w:val="0088390A"/>
    <w:rsid w:val="00884809"/>
    <w:rsid w:val="008850B3"/>
    <w:rsid w:val="008864D3"/>
    <w:rsid w:val="00890042"/>
    <w:rsid w:val="008907C8"/>
    <w:rsid w:val="00891245"/>
    <w:rsid w:val="00891BD4"/>
    <w:rsid w:val="008954BC"/>
    <w:rsid w:val="00895DC8"/>
    <w:rsid w:val="008975D2"/>
    <w:rsid w:val="00897916"/>
    <w:rsid w:val="00897B58"/>
    <w:rsid w:val="008A3FD9"/>
    <w:rsid w:val="008A644A"/>
    <w:rsid w:val="008A6F8F"/>
    <w:rsid w:val="008B041F"/>
    <w:rsid w:val="008B1B2B"/>
    <w:rsid w:val="008B42C6"/>
    <w:rsid w:val="008B52A4"/>
    <w:rsid w:val="008B5B2A"/>
    <w:rsid w:val="008B6257"/>
    <w:rsid w:val="008B6307"/>
    <w:rsid w:val="008B7B1A"/>
    <w:rsid w:val="008C06C1"/>
    <w:rsid w:val="008C2893"/>
    <w:rsid w:val="008C3C5B"/>
    <w:rsid w:val="008C49D8"/>
    <w:rsid w:val="008C6760"/>
    <w:rsid w:val="008C7036"/>
    <w:rsid w:val="008C7184"/>
    <w:rsid w:val="008D11FE"/>
    <w:rsid w:val="008D17AD"/>
    <w:rsid w:val="008D28C8"/>
    <w:rsid w:val="008D39C1"/>
    <w:rsid w:val="008D6A21"/>
    <w:rsid w:val="008D7BDB"/>
    <w:rsid w:val="008E0952"/>
    <w:rsid w:val="008E10BD"/>
    <w:rsid w:val="008E198F"/>
    <w:rsid w:val="008E4EFE"/>
    <w:rsid w:val="008E622B"/>
    <w:rsid w:val="008E6A31"/>
    <w:rsid w:val="008E70D0"/>
    <w:rsid w:val="008F1CBF"/>
    <w:rsid w:val="008F34C9"/>
    <w:rsid w:val="008F3BD9"/>
    <w:rsid w:val="008F4168"/>
    <w:rsid w:val="008F4E8D"/>
    <w:rsid w:val="008F7C25"/>
    <w:rsid w:val="009003DF"/>
    <w:rsid w:val="00900AF2"/>
    <w:rsid w:val="0090191C"/>
    <w:rsid w:val="00903791"/>
    <w:rsid w:val="0090626C"/>
    <w:rsid w:val="00906533"/>
    <w:rsid w:val="009112B6"/>
    <w:rsid w:val="00911846"/>
    <w:rsid w:val="00912061"/>
    <w:rsid w:val="00913820"/>
    <w:rsid w:val="00913D48"/>
    <w:rsid w:val="00915F5B"/>
    <w:rsid w:val="00922875"/>
    <w:rsid w:val="00923540"/>
    <w:rsid w:val="00924501"/>
    <w:rsid w:val="00924AB4"/>
    <w:rsid w:val="00924B28"/>
    <w:rsid w:val="00926BEA"/>
    <w:rsid w:val="00926FB4"/>
    <w:rsid w:val="00927739"/>
    <w:rsid w:val="009301FA"/>
    <w:rsid w:val="00931F10"/>
    <w:rsid w:val="0093392A"/>
    <w:rsid w:val="00933CE3"/>
    <w:rsid w:val="00934D10"/>
    <w:rsid w:val="00934D83"/>
    <w:rsid w:val="0093791D"/>
    <w:rsid w:val="00937A15"/>
    <w:rsid w:val="00937C0F"/>
    <w:rsid w:val="00940311"/>
    <w:rsid w:val="00941C57"/>
    <w:rsid w:val="00942195"/>
    <w:rsid w:val="00943220"/>
    <w:rsid w:val="00943709"/>
    <w:rsid w:val="00943AF7"/>
    <w:rsid w:val="00944ACD"/>
    <w:rsid w:val="009468AC"/>
    <w:rsid w:val="00951606"/>
    <w:rsid w:val="00952262"/>
    <w:rsid w:val="00953CB8"/>
    <w:rsid w:val="009550F0"/>
    <w:rsid w:val="00955270"/>
    <w:rsid w:val="00955B17"/>
    <w:rsid w:val="0095615A"/>
    <w:rsid w:val="00961787"/>
    <w:rsid w:val="00965740"/>
    <w:rsid w:val="00965EF8"/>
    <w:rsid w:val="00965FB7"/>
    <w:rsid w:val="009664B8"/>
    <w:rsid w:val="00970A2A"/>
    <w:rsid w:val="00971C4A"/>
    <w:rsid w:val="00971D8C"/>
    <w:rsid w:val="00972FF0"/>
    <w:rsid w:val="00973278"/>
    <w:rsid w:val="009757CD"/>
    <w:rsid w:val="00975EA3"/>
    <w:rsid w:val="00980EDB"/>
    <w:rsid w:val="00981CF5"/>
    <w:rsid w:val="00982222"/>
    <w:rsid w:val="009835CE"/>
    <w:rsid w:val="0098583A"/>
    <w:rsid w:val="00986916"/>
    <w:rsid w:val="00986D26"/>
    <w:rsid w:val="00990F93"/>
    <w:rsid w:val="00991C6C"/>
    <w:rsid w:val="00992163"/>
    <w:rsid w:val="00992490"/>
    <w:rsid w:val="009967FE"/>
    <w:rsid w:val="00997F69"/>
    <w:rsid w:val="009A04A1"/>
    <w:rsid w:val="009A0C10"/>
    <w:rsid w:val="009A12F2"/>
    <w:rsid w:val="009A1588"/>
    <w:rsid w:val="009A1CD1"/>
    <w:rsid w:val="009A264B"/>
    <w:rsid w:val="009A2A93"/>
    <w:rsid w:val="009A3FBC"/>
    <w:rsid w:val="009A48DA"/>
    <w:rsid w:val="009A5A4F"/>
    <w:rsid w:val="009A60F7"/>
    <w:rsid w:val="009B28B4"/>
    <w:rsid w:val="009B388B"/>
    <w:rsid w:val="009B41CA"/>
    <w:rsid w:val="009B70A1"/>
    <w:rsid w:val="009C16AE"/>
    <w:rsid w:val="009C3247"/>
    <w:rsid w:val="009C4F9D"/>
    <w:rsid w:val="009C58F0"/>
    <w:rsid w:val="009D0098"/>
    <w:rsid w:val="009D183D"/>
    <w:rsid w:val="009D28F7"/>
    <w:rsid w:val="009D36D7"/>
    <w:rsid w:val="009D5957"/>
    <w:rsid w:val="009D75E1"/>
    <w:rsid w:val="009D7BEC"/>
    <w:rsid w:val="009D7CA9"/>
    <w:rsid w:val="009E1556"/>
    <w:rsid w:val="009E1E34"/>
    <w:rsid w:val="009E27C3"/>
    <w:rsid w:val="009E4FA3"/>
    <w:rsid w:val="009E6984"/>
    <w:rsid w:val="009F0420"/>
    <w:rsid w:val="009F0FEE"/>
    <w:rsid w:val="009F3492"/>
    <w:rsid w:val="009F4A22"/>
    <w:rsid w:val="009F52DB"/>
    <w:rsid w:val="009F68AE"/>
    <w:rsid w:val="009F6DD6"/>
    <w:rsid w:val="00A01065"/>
    <w:rsid w:val="00A01599"/>
    <w:rsid w:val="00A01F67"/>
    <w:rsid w:val="00A021B2"/>
    <w:rsid w:val="00A03131"/>
    <w:rsid w:val="00A0373D"/>
    <w:rsid w:val="00A05903"/>
    <w:rsid w:val="00A05B72"/>
    <w:rsid w:val="00A05BC2"/>
    <w:rsid w:val="00A05BE7"/>
    <w:rsid w:val="00A064D6"/>
    <w:rsid w:val="00A06719"/>
    <w:rsid w:val="00A06965"/>
    <w:rsid w:val="00A06D98"/>
    <w:rsid w:val="00A073D0"/>
    <w:rsid w:val="00A07422"/>
    <w:rsid w:val="00A129FE"/>
    <w:rsid w:val="00A12D8E"/>
    <w:rsid w:val="00A141C2"/>
    <w:rsid w:val="00A150A8"/>
    <w:rsid w:val="00A16FBB"/>
    <w:rsid w:val="00A17B8A"/>
    <w:rsid w:val="00A17C9B"/>
    <w:rsid w:val="00A205D7"/>
    <w:rsid w:val="00A218A7"/>
    <w:rsid w:val="00A21CF6"/>
    <w:rsid w:val="00A23B27"/>
    <w:rsid w:val="00A23BE0"/>
    <w:rsid w:val="00A24A32"/>
    <w:rsid w:val="00A256A1"/>
    <w:rsid w:val="00A261BA"/>
    <w:rsid w:val="00A26B00"/>
    <w:rsid w:val="00A26E10"/>
    <w:rsid w:val="00A2705D"/>
    <w:rsid w:val="00A315BB"/>
    <w:rsid w:val="00A32990"/>
    <w:rsid w:val="00A35E39"/>
    <w:rsid w:val="00A3693A"/>
    <w:rsid w:val="00A36C45"/>
    <w:rsid w:val="00A36CE0"/>
    <w:rsid w:val="00A372C9"/>
    <w:rsid w:val="00A40303"/>
    <w:rsid w:val="00A405F5"/>
    <w:rsid w:val="00A4097F"/>
    <w:rsid w:val="00A4214E"/>
    <w:rsid w:val="00A4241C"/>
    <w:rsid w:val="00A44819"/>
    <w:rsid w:val="00A456BF"/>
    <w:rsid w:val="00A46C4D"/>
    <w:rsid w:val="00A46EA8"/>
    <w:rsid w:val="00A47504"/>
    <w:rsid w:val="00A47A10"/>
    <w:rsid w:val="00A508CB"/>
    <w:rsid w:val="00A51ABA"/>
    <w:rsid w:val="00A523D4"/>
    <w:rsid w:val="00A53861"/>
    <w:rsid w:val="00A54C5B"/>
    <w:rsid w:val="00A5708B"/>
    <w:rsid w:val="00A61004"/>
    <w:rsid w:val="00A621DC"/>
    <w:rsid w:val="00A62A12"/>
    <w:rsid w:val="00A63564"/>
    <w:rsid w:val="00A647DF"/>
    <w:rsid w:val="00A6488E"/>
    <w:rsid w:val="00A67658"/>
    <w:rsid w:val="00A679CB"/>
    <w:rsid w:val="00A67B90"/>
    <w:rsid w:val="00A711E6"/>
    <w:rsid w:val="00A75969"/>
    <w:rsid w:val="00A7606D"/>
    <w:rsid w:val="00A767DE"/>
    <w:rsid w:val="00A76ED4"/>
    <w:rsid w:val="00A77169"/>
    <w:rsid w:val="00A81264"/>
    <w:rsid w:val="00A81670"/>
    <w:rsid w:val="00A81925"/>
    <w:rsid w:val="00A822B7"/>
    <w:rsid w:val="00A82E57"/>
    <w:rsid w:val="00A8357E"/>
    <w:rsid w:val="00A86F8C"/>
    <w:rsid w:val="00A87189"/>
    <w:rsid w:val="00A871DB"/>
    <w:rsid w:val="00A87BBB"/>
    <w:rsid w:val="00A87BC1"/>
    <w:rsid w:val="00A903AB"/>
    <w:rsid w:val="00A91537"/>
    <w:rsid w:val="00A9195A"/>
    <w:rsid w:val="00A930D4"/>
    <w:rsid w:val="00A931BE"/>
    <w:rsid w:val="00A94058"/>
    <w:rsid w:val="00A94C15"/>
    <w:rsid w:val="00A95626"/>
    <w:rsid w:val="00A95845"/>
    <w:rsid w:val="00A95BCB"/>
    <w:rsid w:val="00A96A31"/>
    <w:rsid w:val="00AA10EE"/>
    <w:rsid w:val="00AA13DD"/>
    <w:rsid w:val="00AA480D"/>
    <w:rsid w:val="00AA511D"/>
    <w:rsid w:val="00AA5718"/>
    <w:rsid w:val="00AA5C32"/>
    <w:rsid w:val="00AA5D28"/>
    <w:rsid w:val="00AB205D"/>
    <w:rsid w:val="00AB2719"/>
    <w:rsid w:val="00AB2D9E"/>
    <w:rsid w:val="00AB3632"/>
    <w:rsid w:val="00AB734E"/>
    <w:rsid w:val="00AB7970"/>
    <w:rsid w:val="00AB7F7B"/>
    <w:rsid w:val="00AC2365"/>
    <w:rsid w:val="00AC3872"/>
    <w:rsid w:val="00AC66C3"/>
    <w:rsid w:val="00AD11AD"/>
    <w:rsid w:val="00AD2865"/>
    <w:rsid w:val="00AD3C03"/>
    <w:rsid w:val="00AD6BF3"/>
    <w:rsid w:val="00AD7CD2"/>
    <w:rsid w:val="00AE0263"/>
    <w:rsid w:val="00AE0370"/>
    <w:rsid w:val="00AE1A6B"/>
    <w:rsid w:val="00AE223D"/>
    <w:rsid w:val="00AE227C"/>
    <w:rsid w:val="00AE2CB1"/>
    <w:rsid w:val="00AE396B"/>
    <w:rsid w:val="00AE3A0B"/>
    <w:rsid w:val="00AE3FF8"/>
    <w:rsid w:val="00AE407A"/>
    <w:rsid w:val="00AE61B7"/>
    <w:rsid w:val="00AE6C9C"/>
    <w:rsid w:val="00AE7329"/>
    <w:rsid w:val="00AE7F8E"/>
    <w:rsid w:val="00AF1370"/>
    <w:rsid w:val="00AF143B"/>
    <w:rsid w:val="00AF1789"/>
    <w:rsid w:val="00AF439C"/>
    <w:rsid w:val="00AF60C6"/>
    <w:rsid w:val="00B0021A"/>
    <w:rsid w:val="00B01671"/>
    <w:rsid w:val="00B034DA"/>
    <w:rsid w:val="00B0363E"/>
    <w:rsid w:val="00B04676"/>
    <w:rsid w:val="00B05124"/>
    <w:rsid w:val="00B0517C"/>
    <w:rsid w:val="00B075B7"/>
    <w:rsid w:val="00B07C6D"/>
    <w:rsid w:val="00B103B4"/>
    <w:rsid w:val="00B11A73"/>
    <w:rsid w:val="00B11D3D"/>
    <w:rsid w:val="00B11FF6"/>
    <w:rsid w:val="00B136A5"/>
    <w:rsid w:val="00B149BF"/>
    <w:rsid w:val="00B14E00"/>
    <w:rsid w:val="00B16A7B"/>
    <w:rsid w:val="00B21954"/>
    <w:rsid w:val="00B23265"/>
    <w:rsid w:val="00B24952"/>
    <w:rsid w:val="00B26417"/>
    <w:rsid w:val="00B26F91"/>
    <w:rsid w:val="00B27977"/>
    <w:rsid w:val="00B30819"/>
    <w:rsid w:val="00B30E9A"/>
    <w:rsid w:val="00B34CA5"/>
    <w:rsid w:val="00B35493"/>
    <w:rsid w:val="00B35A1A"/>
    <w:rsid w:val="00B3671E"/>
    <w:rsid w:val="00B36EA5"/>
    <w:rsid w:val="00B36F49"/>
    <w:rsid w:val="00B41907"/>
    <w:rsid w:val="00B4232B"/>
    <w:rsid w:val="00B44169"/>
    <w:rsid w:val="00B4552A"/>
    <w:rsid w:val="00B457B9"/>
    <w:rsid w:val="00B46798"/>
    <w:rsid w:val="00B50BCD"/>
    <w:rsid w:val="00B52500"/>
    <w:rsid w:val="00B52CD2"/>
    <w:rsid w:val="00B54C64"/>
    <w:rsid w:val="00B607A4"/>
    <w:rsid w:val="00B60B1C"/>
    <w:rsid w:val="00B60BEC"/>
    <w:rsid w:val="00B60CE8"/>
    <w:rsid w:val="00B615FB"/>
    <w:rsid w:val="00B62823"/>
    <w:rsid w:val="00B62D41"/>
    <w:rsid w:val="00B64550"/>
    <w:rsid w:val="00B6457E"/>
    <w:rsid w:val="00B661DD"/>
    <w:rsid w:val="00B66BF2"/>
    <w:rsid w:val="00B675C2"/>
    <w:rsid w:val="00B70CEB"/>
    <w:rsid w:val="00B71C42"/>
    <w:rsid w:val="00B729BD"/>
    <w:rsid w:val="00B74008"/>
    <w:rsid w:val="00B74009"/>
    <w:rsid w:val="00B742DD"/>
    <w:rsid w:val="00B74515"/>
    <w:rsid w:val="00B74FB7"/>
    <w:rsid w:val="00B75711"/>
    <w:rsid w:val="00B77D53"/>
    <w:rsid w:val="00B80A48"/>
    <w:rsid w:val="00B8207E"/>
    <w:rsid w:val="00B82507"/>
    <w:rsid w:val="00B83CD7"/>
    <w:rsid w:val="00B83E8D"/>
    <w:rsid w:val="00B84740"/>
    <w:rsid w:val="00B85ACF"/>
    <w:rsid w:val="00B86184"/>
    <w:rsid w:val="00B878EC"/>
    <w:rsid w:val="00B92C88"/>
    <w:rsid w:val="00B95605"/>
    <w:rsid w:val="00B96299"/>
    <w:rsid w:val="00B96890"/>
    <w:rsid w:val="00B96F57"/>
    <w:rsid w:val="00BA0D48"/>
    <w:rsid w:val="00BA1060"/>
    <w:rsid w:val="00BA10F1"/>
    <w:rsid w:val="00BA2A37"/>
    <w:rsid w:val="00BA2D8B"/>
    <w:rsid w:val="00BA42EB"/>
    <w:rsid w:val="00BA4833"/>
    <w:rsid w:val="00BA4E56"/>
    <w:rsid w:val="00BA7C7B"/>
    <w:rsid w:val="00BB0305"/>
    <w:rsid w:val="00BB1947"/>
    <w:rsid w:val="00BB1FD7"/>
    <w:rsid w:val="00BB2078"/>
    <w:rsid w:val="00BB2148"/>
    <w:rsid w:val="00BB40E3"/>
    <w:rsid w:val="00BB50CF"/>
    <w:rsid w:val="00BB57F5"/>
    <w:rsid w:val="00BB634F"/>
    <w:rsid w:val="00BB6735"/>
    <w:rsid w:val="00BB6CFF"/>
    <w:rsid w:val="00BB7AA1"/>
    <w:rsid w:val="00BC0724"/>
    <w:rsid w:val="00BC182F"/>
    <w:rsid w:val="00BC1BE5"/>
    <w:rsid w:val="00BC1F1F"/>
    <w:rsid w:val="00BC202D"/>
    <w:rsid w:val="00BC2DD0"/>
    <w:rsid w:val="00BC508F"/>
    <w:rsid w:val="00BC56C5"/>
    <w:rsid w:val="00BC5E87"/>
    <w:rsid w:val="00BC6955"/>
    <w:rsid w:val="00BC6FDA"/>
    <w:rsid w:val="00BC7399"/>
    <w:rsid w:val="00BD0C62"/>
    <w:rsid w:val="00BD262F"/>
    <w:rsid w:val="00BD2EC3"/>
    <w:rsid w:val="00BD6DFD"/>
    <w:rsid w:val="00BD76CD"/>
    <w:rsid w:val="00BE03A5"/>
    <w:rsid w:val="00BE2A7B"/>
    <w:rsid w:val="00BE2D1F"/>
    <w:rsid w:val="00BE3997"/>
    <w:rsid w:val="00BE3D85"/>
    <w:rsid w:val="00BE533B"/>
    <w:rsid w:val="00BE7A1A"/>
    <w:rsid w:val="00BF05ED"/>
    <w:rsid w:val="00BF16A5"/>
    <w:rsid w:val="00BF1982"/>
    <w:rsid w:val="00BF1A72"/>
    <w:rsid w:val="00BF1DD1"/>
    <w:rsid w:val="00BF25F6"/>
    <w:rsid w:val="00BF2657"/>
    <w:rsid w:val="00BF3359"/>
    <w:rsid w:val="00BF60AA"/>
    <w:rsid w:val="00BF79D8"/>
    <w:rsid w:val="00BF7FD7"/>
    <w:rsid w:val="00C00F9D"/>
    <w:rsid w:val="00C01D23"/>
    <w:rsid w:val="00C04256"/>
    <w:rsid w:val="00C057BE"/>
    <w:rsid w:val="00C07C55"/>
    <w:rsid w:val="00C11991"/>
    <w:rsid w:val="00C11AB4"/>
    <w:rsid w:val="00C131B7"/>
    <w:rsid w:val="00C13249"/>
    <w:rsid w:val="00C135CE"/>
    <w:rsid w:val="00C14590"/>
    <w:rsid w:val="00C14C22"/>
    <w:rsid w:val="00C14FA5"/>
    <w:rsid w:val="00C15E54"/>
    <w:rsid w:val="00C1648B"/>
    <w:rsid w:val="00C2240D"/>
    <w:rsid w:val="00C22966"/>
    <w:rsid w:val="00C23C34"/>
    <w:rsid w:val="00C23D18"/>
    <w:rsid w:val="00C249FF"/>
    <w:rsid w:val="00C24B07"/>
    <w:rsid w:val="00C26A53"/>
    <w:rsid w:val="00C271F5"/>
    <w:rsid w:val="00C3192A"/>
    <w:rsid w:val="00C32D8E"/>
    <w:rsid w:val="00C33688"/>
    <w:rsid w:val="00C33C10"/>
    <w:rsid w:val="00C4291C"/>
    <w:rsid w:val="00C4302D"/>
    <w:rsid w:val="00C44204"/>
    <w:rsid w:val="00C455BA"/>
    <w:rsid w:val="00C46FF2"/>
    <w:rsid w:val="00C4758B"/>
    <w:rsid w:val="00C53852"/>
    <w:rsid w:val="00C544B5"/>
    <w:rsid w:val="00C5604A"/>
    <w:rsid w:val="00C562AF"/>
    <w:rsid w:val="00C56372"/>
    <w:rsid w:val="00C5705A"/>
    <w:rsid w:val="00C601FD"/>
    <w:rsid w:val="00C60AB1"/>
    <w:rsid w:val="00C6199C"/>
    <w:rsid w:val="00C61D3F"/>
    <w:rsid w:val="00C6289A"/>
    <w:rsid w:val="00C6376D"/>
    <w:rsid w:val="00C642A1"/>
    <w:rsid w:val="00C6690F"/>
    <w:rsid w:val="00C66E14"/>
    <w:rsid w:val="00C6762D"/>
    <w:rsid w:val="00C75098"/>
    <w:rsid w:val="00C763BC"/>
    <w:rsid w:val="00C778F8"/>
    <w:rsid w:val="00C8416F"/>
    <w:rsid w:val="00C85190"/>
    <w:rsid w:val="00C8607C"/>
    <w:rsid w:val="00C86C78"/>
    <w:rsid w:val="00C90903"/>
    <w:rsid w:val="00C912EE"/>
    <w:rsid w:val="00C92E99"/>
    <w:rsid w:val="00C93B28"/>
    <w:rsid w:val="00C93C70"/>
    <w:rsid w:val="00C93E00"/>
    <w:rsid w:val="00C94D52"/>
    <w:rsid w:val="00C9607C"/>
    <w:rsid w:val="00C97301"/>
    <w:rsid w:val="00C97F20"/>
    <w:rsid w:val="00CA14F0"/>
    <w:rsid w:val="00CA1F8D"/>
    <w:rsid w:val="00CA26D6"/>
    <w:rsid w:val="00CA2B99"/>
    <w:rsid w:val="00CA2D5C"/>
    <w:rsid w:val="00CA39E3"/>
    <w:rsid w:val="00CA3D67"/>
    <w:rsid w:val="00CA734F"/>
    <w:rsid w:val="00CB0380"/>
    <w:rsid w:val="00CB0C25"/>
    <w:rsid w:val="00CB129D"/>
    <w:rsid w:val="00CB2E17"/>
    <w:rsid w:val="00CB3AB4"/>
    <w:rsid w:val="00CB58A6"/>
    <w:rsid w:val="00CB67D3"/>
    <w:rsid w:val="00CC0E9B"/>
    <w:rsid w:val="00CC1241"/>
    <w:rsid w:val="00CC16C1"/>
    <w:rsid w:val="00CC174D"/>
    <w:rsid w:val="00CC175F"/>
    <w:rsid w:val="00CC232B"/>
    <w:rsid w:val="00CC25A6"/>
    <w:rsid w:val="00CC3E03"/>
    <w:rsid w:val="00CC50CF"/>
    <w:rsid w:val="00CC746D"/>
    <w:rsid w:val="00CD02E2"/>
    <w:rsid w:val="00CD3CA6"/>
    <w:rsid w:val="00CD4391"/>
    <w:rsid w:val="00CE05C6"/>
    <w:rsid w:val="00CE27B4"/>
    <w:rsid w:val="00CE2BEE"/>
    <w:rsid w:val="00CE3013"/>
    <w:rsid w:val="00CE32EE"/>
    <w:rsid w:val="00CE3B23"/>
    <w:rsid w:val="00CF1A88"/>
    <w:rsid w:val="00CF26FD"/>
    <w:rsid w:val="00CF477E"/>
    <w:rsid w:val="00CF5561"/>
    <w:rsid w:val="00CF5982"/>
    <w:rsid w:val="00CF5F61"/>
    <w:rsid w:val="00CF63D1"/>
    <w:rsid w:val="00CF65F6"/>
    <w:rsid w:val="00CF71FC"/>
    <w:rsid w:val="00CF735C"/>
    <w:rsid w:val="00D00643"/>
    <w:rsid w:val="00D01035"/>
    <w:rsid w:val="00D0319A"/>
    <w:rsid w:val="00D03599"/>
    <w:rsid w:val="00D03F4F"/>
    <w:rsid w:val="00D05921"/>
    <w:rsid w:val="00D0661A"/>
    <w:rsid w:val="00D06A25"/>
    <w:rsid w:val="00D06B4C"/>
    <w:rsid w:val="00D07C2A"/>
    <w:rsid w:val="00D1044A"/>
    <w:rsid w:val="00D10451"/>
    <w:rsid w:val="00D10CFA"/>
    <w:rsid w:val="00D11149"/>
    <w:rsid w:val="00D11204"/>
    <w:rsid w:val="00D11462"/>
    <w:rsid w:val="00D1147A"/>
    <w:rsid w:val="00D129FF"/>
    <w:rsid w:val="00D13A19"/>
    <w:rsid w:val="00D147A0"/>
    <w:rsid w:val="00D14A7C"/>
    <w:rsid w:val="00D14DA5"/>
    <w:rsid w:val="00D14F85"/>
    <w:rsid w:val="00D157D2"/>
    <w:rsid w:val="00D15E48"/>
    <w:rsid w:val="00D164C3"/>
    <w:rsid w:val="00D17854"/>
    <w:rsid w:val="00D24C3D"/>
    <w:rsid w:val="00D259A9"/>
    <w:rsid w:val="00D25D10"/>
    <w:rsid w:val="00D25EB4"/>
    <w:rsid w:val="00D2623C"/>
    <w:rsid w:val="00D26C8D"/>
    <w:rsid w:val="00D30112"/>
    <w:rsid w:val="00D3018B"/>
    <w:rsid w:val="00D3253D"/>
    <w:rsid w:val="00D33F25"/>
    <w:rsid w:val="00D35C7C"/>
    <w:rsid w:val="00D36D9A"/>
    <w:rsid w:val="00D36F90"/>
    <w:rsid w:val="00D408D9"/>
    <w:rsid w:val="00D4327A"/>
    <w:rsid w:val="00D45774"/>
    <w:rsid w:val="00D45F00"/>
    <w:rsid w:val="00D45FD0"/>
    <w:rsid w:val="00D4619D"/>
    <w:rsid w:val="00D47520"/>
    <w:rsid w:val="00D47568"/>
    <w:rsid w:val="00D50F76"/>
    <w:rsid w:val="00D51724"/>
    <w:rsid w:val="00D527CD"/>
    <w:rsid w:val="00D531AF"/>
    <w:rsid w:val="00D53A6A"/>
    <w:rsid w:val="00D55611"/>
    <w:rsid w:val="00D55BF3"/>
    <w:rsid w:val="00D5608A"/>
    <w:rsid w:val="00D563A2"/>
    <w:rsid w:val="00D57404"/>
    <w:rsid w:val="00D6276B"/>
    <w:rsid w:val="00D629B8"/>
    <w:rsid w:val="00D632A5"/>
    <w:rsid w:val="00D63F39"/>
    <w:rsid w:val="00D63FA1"/>
    <w:rsid w:val="00D64A4C"/>
    <w:rsid w:val="00D6503D"/>
    <w:rsid w:val="00D70F73"/>
    <w:rsid w:val="00D7180E"/>
    <w:rsid w:val="00D71A28"/>
    <w:rsid w:val="00D71AF8"/>
    <w:rsid w:val="00D73ACF"/>
    <w:rsid w:val="00D7445D"/>
    <w:rsid w:val="00D7684D"/>
    <w:rsid w:val="00D8001B"/>
    <w:rsid w:val="00D80CF2"/>
    <w:rsid w:val="00D8127D"/>
    <w:rsid w:val="00D8217A"/>
    <w:rsid w:val="00D84C7C"/>
    <w:rsid w:val="00D85B5E"/>
    <w:rsid w:val="00D86D29"/>
    <w:rsid w:val="00D87167"/>
    <w:rsid w:val="00D87CE9"/>
    <w:rsid w:val="00D90445"/>
    <w:rsid w:val="00D933EA"/>
    <w:rsid w:val="00D96B21"/>
    <w:rsid w:val="00D9728B"/>
    <w:rsid w:val="00D9748D"/>
    <w:rsid w:val="00D97AA2"/>
    <w:rsid w:val="00DA0B21"/>
    <w:rsid w:val="00DA0E20"/>
    <w:rsid w:val="00DA208E"/>
    <w:rsid w:val="00DA20D1"/>
    <w:rsid w:val="00DA2CFD"/>
    <w:rsid w:val="00DA3261"/>
    <w:rsid w:val="00DA44D8"/>
    <w:rsid w:val="00DA5E53"/>
    <w:rsid w:val="00DA607D"/>
    <w:rsid w:val="00DA765E"/>
    <w:rsid w:val="00DB09C7"/>
    <w:rsid w:val="00DB16F2"/>
    <w:rsid w:val="00DB17CC"/>
    <w:rsid w:val="00DB304F"/>
    <w:rsid w:val="00DB3690"/>
    <w:rsid w:val="00DB436A"/>
    <w:rsid w:val="00DB5A5A"/>
    <w:rsid w:val="00DB74FF"/>
    <w:rsid w:val="00DB767D"/>
    <w:rsid w:val="00DB7E36"/>
    <w:rsid w:val="00DB7F1E"/>
    <w:rsid w:val="00DC0173"/>
    <w:rsid w:val="00DC046A"/>
    <w:rsid w:val="00DC05BE"/>
    <w:rsid w:val="00DC1CD4"/>
    <w:rsid w:val="00DC2026"/>
    <w:rsid w:val="00DC36A4"/>
    <w:rsid w:val="00DC3940"/>
    <w:rsid w:val="00DC460F"/>
    <w:rsid w:val="00DC4821"/>
    <w:rsid w:val="00DC5986"/>
    <w:rsid w:val="00DC604D"/>
    <w:rsid w:val="00DC69C0"/>
    <w:rsid w:val="00DC6C6C"/>
    <w:rsid w:val="00DC72AB"/>
    <w:rsid w:val="00DC7F8B"/>
    <w:rsid w:val="00DD18CC"/>
    <w:rsid w:val="00DD4DDE"/>
    <w:rsid w:val="00DD7246"/>
    <w:rsid w:val="00DE09DE"/>
    <w:rsid w:val="00DE2BF5"/>
    <w:rsid w:val="00DE3995"/>
    <w:rsid w:val="00DE4D9A"/>
    <w:rsid w:val="00DE557C"/>
    <w:rsid w:val="00DE5CF3"/>
    <w:rsid w:val="00DE60B9"/>
    <w:rsid w:val="00DE6230"/>
    <w:rsid w:val="00DE7B9B"/>
    <w:rsid w:val="00DE7C32"/>
    <w:rsid w:val="00DF0F1B"/>
    <w:rsid w:val="00DF3256"/>
    <w:rsid w:val="00DF7701"/>
    <w:rsid w:val="00E01317"/>
    <w:rsid w:val="00E01540"/>
    <w:rsid w:val="00E0156D"/>
    <w:rsid w:val="00E01B91"/>
    <w:rsid w:val="00E02E3A"/>
    <w:rsid w:val="00E0337F"/>
    <w:rsid w:val="00E036B1"/>
    <w:rsid w:val="00E04D0F"/>
    <w:rsid w:val="00E05B0E"/>
    <w:rsid w:val="00E05E9D"/>
    <w:rsid w:val="00E06786"/>
    <w:rsid w:val="00E06BEC"/>
    <w:rsid w:val="00E0780B"/>
    <w:rsid w:val="00E12751"/>
    <w:rsid w:val="00E13336"/>
    <w:rsid w:val="00E13433"/>
    <w:rsid w:val="00E138E3"/>
    <w:rsid w:val="00E16029"/>
    <w:rsid w:val="00E16DA6"/>
    <w:rsid w:val="00E17799"/>
    <w:rsid w:val="00E17A0F"/>
    <w:rsid w:val="00E17F5F"/>
    <w:rsid w:val="00E2135E"/>
    <w:rsid w:val="00E2253C"/>
    <w:rsid w:val="00E26D8E"/>
    <w:rsid w:val="00E2790E"/>
    <w:rsid w:val="00E320B9"/>
    <w:rsid w:val="00E320C2"/>
    <w:rsid w:val="00E3245A"/>
    <w:rsid w:val="00E33475"/>
    <w:rsid w:val="00E34734"/>
    <w:rsid w:val="00E34E2C"/>
    <w:rsid w:val="00E36A8D"/>
    <w:rsid w:val="00E36AE1"/>
    <w:rsid w:val="00E40898"/>
    <w:rsid w:val="00E42929"/>
    <w:rsid w:val="00E42D1D"/>
    <w:rsid w:val="00E43A1B"/>
    <w:rsid w:val="00E45810"/>
    <w:rsid w:val="00E47519"/>
    <w:rsid w:val="00E506CF"/>
    <w:rsid w:val="00E51BCF"/>
    <w:rsid w:val="00E5244E"/>
    <w:rsid w:val="00E5270F"/>
    <w:rsid w:val="00E53149"/>
    <w:rsid w:val="00E5326A"/>
    <w:rsid w:val="00E53875"/>
    <w:rsid w:val="00E53B2A"/>
    <w:rsid w:val="00E541A2"/>
    <w:rsid w:val="00E5457D"/>
    <w:rsid w:val="00E54B29"/>
    <w:rsid w:val="00E552B3"/>
    <w:rsid w:val="00E562B2"/>
    <w:rsid w:val="00E57E2F"/>
    <w:rsid w:val="00E605FE"/>
    <w:rsid w:val="00E6168A"/>
    <w:rsid w:val="00E62EF5"/>
    <w:rsid w:val="00E63FA6"/>
    <w:rsid w:val="00E649CA"/>
    <w:rsid w:val="00E65B9E"/>
    <w:rsid w:val="00E65FE7"/>
    <w:rsid w:val="00E66A1E"/>
    <w:rsid w:val="00E70117"/>
    <w:rsid w:val="00E71CFC"/>
    <w:rsid w:val="00E725F6"/>
    <w:rsid w:val="00E72CB9"/>
    <w:rsid w:val="00E74E11"/>
    <w:rsid w:val="00E7609D"/>
    <w:rsid w:val="00E77114"/>
    <w:rsid w:val="00E77A36"/>
    <w:rsid w:val="00E77F63"/>
    <w:rsid w:val="00E80E53"/>
    <w:rsid w:val="00E81E2D"/>
    <w:rsid w:val="00E83C15"/>
    <w:rsid w:val="00E8485C"/>
    <w:rsid w:val="00E84C50"/>
    <w:rsid w:val="00E86473"/>
    <w:rsid w:val="00E91732"/>
    <w:rsid w:val="00E91C57"/>
    <w:rsid w:val="00E92E25"/>
    <w:rsid w:val="00E92E5D"/>
    <w:rsid w:val="00E930DA"/>
    <w:rsid w:val="00E95DA0"/>
    <w:rsid w:val="00E9776E"/>
    <w:rsid w:val="00E97822"/>
    <w:rsid w:val="00E97A8D"/>
    <w:rsid w:val="00EA1C52"/>
    <w:rsid w:val="00EA3B8B"/>
    <w:rsid w:val="00EB0D3F"/>
    <w:rsid w:val="00EB208C"/>
    <w:rsid w:val="00EB24E2"/>
    <w:rsid w:val="00EB2CF8"/>
    <w:rsid w:val="00EB38AB"/>
    <w:rsid w:val="00EB48D6"/>
    <w:rsid w:val="00EB643C"/>
    <w:rsid w:val="00EB716D"/>
    <w:rsid w:val="00EC1ED4"/>
    <w:rsid w:val="00EC41D9"/>
    <w:rsid w:val="00EC5884"/>
    <w:rsid w:val="00EC5EC6"/>
    <w:rsid w:val="00EC6224"/>
    <w:rsid w:val="00EC6F15"/>
    <w:rsid w:val="00EC77A7"/>
    <w:rsid w:val="00EC7D68"/>
    <w:rsid w:val="00ED3CAD"/>
    <w:rsid w:val="00ED4934"/>
    <w:rsid w:val="00ED5DD2"/>
    <w:rsid w:val="00ED6B79"/>
    <w:rsid w:val="00EE00F3"/>
    <w:rsid w:val="00EE014B"/>
    <w:rsid w:val="00EE0449"/>
    <w:rsid w:val="00EE15C4"/>
    <w:rsid w:val="00EE47DE"/>
    <w:rsid w:val="00EE5B71"/>
    <w:rsid w:val="00EE702A"/>
    <w:rsid w:val="00EE7900"/>
    <w:rsid w:val="00EE7C09"/>
    <w:rsid w:val="00EF20B1"/>
    <w:rsid w:val="00EF61C8"/>
    <w:rsid w:val="00EF7C64"/>
    <w:rsid w:val="00EF7E7B"/>
    <w:rsid w:val="00F0008A"/>
    <w:rsid w:val="00F00497"/>
    <w:rsid w:val="00F01C1E"/>
    <w:rsid w:val="00F01EC9"/>
    <w:rsid w:val="00F02724"/>
    <w:rsid w:val="00F0338C"/>
    <w:rsid w:val="00F0350A"/>
    <w:rsid w:val="00F03E5F"/>
    <w:rsid w:val="00F04BD7"/>
    <w:rsid w:val="00F0512F"/>
    <w:rsid w:val="00F053C4"/>
    <w:rsid w:val="00F067EA"/>
    <w:rsid w:val="00F10F66"/>
    <w:rsid w:val="00F15162"/>
    <w:rsid w:val="00F21C23"/>
    <w:rsid w:val="00F21D5A"/>
    <w:rsid w:val="00F22A41"/>
    <w:rsid w:val="00F23787"/>
    <w:rsid w:val="00F245BC"/>
    <w:rsid w:val="00F25922"/>
    <w:rsid w:val="00F26D42"/>
    <w:rsid w:val="00F30626"/>
    <w:rsid w:val="00F30BA8"/>
    <w:rsid w:val="00F326CC"/>
    <w:rsid w:val="00F32DCE"/>
    <w:rsid w:val="00F3340F"/>
    <w:rsid w:val="00F334B6"/>
    <w:rsid w:val="00F33BEC"/>
    <w:rsid w:val="00F343B3"/>
    <w:rsid w:val="00F353FD"/>
    <w:rsid w:val="00F36A64"/>
    <w:rsid w:val="00F41FCB"/>
    <w:rsid w:val="00F42682"/>
    <w:rsid w:val="00F42E03"/>
    <w:rsid w:val="00F42E59"/>
    <w:rsid w:val="00F440DE"/>
    <w:rsid w:val="00F45DA1"/>
    <w:rsid w:val="00F47545"/>
    <w:rsid w:val="00F475DD"/>
    <w:rsid w:val="00F51546"/>
    <w:rsid w:val="00F5176C"/>
    <w:rsid w:val="00F5189F"/>
    <w:rsid w:val="00F529F0"/>
    <w:rsid w:val="00F557AA"/>
    <w:rsid w:val="00F55A22"/>
    <w:rsid w:val="00F55F49"/>
    <w:rsid w:val="00F56061"/>
    <w:rsid w:val="00F564A5"/>
    <w:rsid w:val="00F61D5C"/>
    <w:rsid w:val="00F62B33"/>
    <w:rsid w:val="00F63128"/>
    <w:rsid w:val="00F644BB"/>
    <w:rsid w:val="00F64B89"/>
    <w:rsid w:val="00F64C86"/>
    <w:rsid w:val="00F6604C"/>
    <w:rsid w:val="00F6692A"/>
    <w:rsid w:val="00F67695"/>
    <w:rsid w:val="00F70246"/>
    <w:rsid w:val="00F70B37"/>
    <w:rsid w:val="00F71AB4"/>
    <w:rsid w:val="00F72162"/>
    <w:rsid w:val="00F72808"/>
    <w:rsid w:val="00F72FD9"/>
    <w:rsid w:val="00F7324C"/>
    <w:rsid w:val="00F73AF7"/>
    <w:rsid w:val="00F73F59"/>
    <w:rsid w:val="00F7452D"/>
    <w:rsid w:val="00F770B4"/>
    <w:rsid w:val="00F8041E"/>
    <w:rsid w:val="00F82368"/>
    <w:rsid w:val="00F83581"/>
    <w:rsid w:val="00F859AA"/>
    <w:rsid w:val="00F85B00"/>
    <w:rsid w:val="00F86436"/>
    <w:rsid w:val="00F87165"/>
    <w:rsid w:val="00F9081F"/>
    <w:rsid w:val="00F90D9F"/>
    <w:rsid w:val="00F91B9C"/>
    <w:rsid w:val="00F93BBA"/>
    <w:rsid w:val="00F93FA5"/>
    <w:rsid w:val="00F95245"/>
    <w:rsid w:val="00F95A1D"/>
    <w:rsid w:val="00F95A85"/>
    <w:rsid w:val="00F96CAF"/>
    <w:rsid w:val="00F97232"/>
    <w:rsid w:val="00F972C3"/>
    <w:rsid w:val="00FA1909"/>
    <w:rsid w:val="00FA195B"/>
    <w:rsid w:val="00FA1ED3"/>
    <w:rsid w:val="00FA2ADC"/>
    <w:rsid w:val="00FA2E62"/>
    <w:rsid w:val="00FA3A77"/>
    <w:rsid w:val="00FA4626"/>
    <w:rsid w:val="00FA5156"/>
    <w:rsid w:val="00FA60E3"/>
    <w:rsid w:val="00FA67A6"/>
    <w:rsid w:val="00FA7DCA"/>
    <w:rsid w:val="00FB0362"/>
    <w:rsid w:val="00FB1143"/>
    <w:rsid w:val="00FB1553"/>
    <w:rsid w:val="00FB2B46"/>
    <w:rsid w:val="00FB36AE"/>
    <w:rsid w:val="00FB5FC2"/>
    <w:rsid w:val="00FB7ED5"/>
    <w:rsid w:val="00FC25A0"/>
    <w:rsid w:val="00FC36BB"/>
    <w:rsid w:val="00FC447E"/>
    <w:rsid w:val="00FC4DE1"/>
    <w:rsid w:val="00FC5DAA"/>
    <w:rsid w:val="00FC7076"/>
    <w:rsid w:val="00FD06EC"/>
    <w:rsid w:val="00FD287E"/>
    <w:rsid w:val="00FD2944"/>
    <w:rsid w:val="00FD4E57"/>
    <w:rsid w:val="00FD5F63"/>
    <w:rsid w:val="00FD6459"/>
    <w:rsid w:val="00FD67EF"/>
    <w:rsid w:val="00FD7833"/>
    <w:rsid w:val="00FE1757"/>
    <w:rsid w:val="00FE29F7"/>
    <w:rsid w:val="00FE385B"/>
    <w:rsid w:val="00FE5AC9"/>
    <w:rsid w:val="00FE6D3E"/>
    <w:rsid w:val="00FE7A65"/>
    <w:rsid w:val="00FE7D2A"/>
    <w:rsid w:val="00FF191F"/>
    <w:rsid w:val="00FF2A4D"/>
    <w:rsid w:val="00FF2C90"/>
    <w:rsid w:val="00FF327C"/>
    <w:rsid w:val="00FF5887"/>
    <w:rsid w:val="00FF61F7"/>
    <w:rsid w:val="00FF63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DCD9EF"/>
  <w14:defaultImageDpi w14:val="0"/>
  <w15:docId w15:val="{3F996FC2-7CC5-459A-90F2-B0E55CAB4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86430"/>
    <w:pPr>
      <w:spacing w:before="120" w:after="120" w:line="271" w:lineRule="auto"/>
    </w:pPr>
    <w:rPr>
      <w:rFonts w:ascii="Verdana" w:hAnsi="Verdana" w:cs="Times New Roman"/>
      <w:color w:val="000000" w:themeColor="text1"/>
      <w:sz w:val="23"/>
      <w:szCs w:val="23"/>
    </w:rPr>
  </w:style>
  <w:style w:type="paragraph" w:styleId="berschrift1">
    <w:name w:val="heading 1"/>
    <w:basedOn w:val="Standard"/>
    <w:next w:val="Standard"/>
    <w:link w:val="berschrift1Zchn"/>
    <w:uiPriority w:val="9"/>
    <w:qFormat/>
    <w:rsid w:val="00040134"/>
    <w:pPr>
      <w:keepNext/>
      <w:keepLines/>
      <w:numPr>
        <w:numId w:val="15"/>
      </w:numPr>
      <w:spacing w:before="240" w:after="240"/>
      <w:outlineLvl w:val="0"/>
    </w:pPr>
    <w:rPr>
      <w:rFonts w:eastAsiaTheme="majorEastAsia"/>
      <w:b/>
      <w:sz w:val="32"/>
      <w:szCs w:val="40"/>
    </w:rPr>
  </w:style>
  <w:style w:type="paragraph" w:styleId="berschrift2">
    <w:name w:val="heading 2"/>
    <w:basedOn w:val="Standard"/>
    <w:next w:val="Standard"/>
    <w:link w:val="berschrift2Zchn"/>
    <w:uiPriority w:val="9"/>
    <w:unhideWhenUsed/>
    <w:qFormat/>
    <w:rsid w:val="00CC746D"/>
    <w:pPr>
      <w:keepNext/>
      <w:keepLines/>
      <w:numPr>
        <w:ilvl w:val="1"/>
        <w:numId w:val="10"/>
      </w:numPr>
      <w:spacing w:before="240" w:after="240"/>
      <w:outlineLvl w:val="1"/>
    </w:pPr>
    <w:rPr>
      <w:rFonts w:eastAsiaTheme="majorEastAsia"/>
      <w:b/>
      <w:sz w:val="28"/>
      <w:szCs w:val="32"/>
    </w:rPr>
  </w:style>
  <w:style w:type="paragraph" w:styleId="berschrift3">
    <w:name w:val="heading 3"/>
    <w:basedOn w:val="berschrift2"/>
    <w:next w:val="Standard"/>
    <w:link w:val="berschrift3Zchn"/>
    <w:uiPriority w:val="9"/>
    <w:unhideWhenUsed/>
    <w:qFormat/>
    <w:rsid w:val="00561FDF"/>
    <w:pPr>
      <w:numPr>
        <w:ilvl w:val="2"/>
        <w:numId w:val="15"/>
      </w:numPr>
      <w:ind w:left="0"/>
      <w:outlineLvl w:val="2"/>
    </w:pPr>
    <w:rPr>
      <w:szCs w:val="28"/>
    </w:rPr>
  </w:style>
  <w:style w:type="paragraph" w:styleId="berschrift4">
    <w:name w:val="heading 4"/>
    <w:basedOn w:val="Standard"/>
    <w:next w:val="Standard"/>
    <w:link w:val="berschrift4Zchn"/>
    <w:uiPriority w:val="9"/>
    <w:unhideWhenUsed/>
    <w:qFormat/>
    <w:rsid w:val="00282FD5"/>
    <w:pPr>
      <w:keepNext/>
      <w:keepLines/>
      <w:spacing w:before="240" w:after="240"/>
      <w:outlineLvl w:val="3"/>
    </w:pPr>
    <w:rPr>
      <w:rFonts w:eastAsiaTheme="majorEastAsia"/>
      <w:b/>
      <w:iCs/>
      <w:color w:val="auto"/>
      <w:sz w:val="28"/>
      <w:szCs w:val="28"/>
    </w:rPr>
  </w:style>
  <w:style w:type="paragraph" w:styleId="berschrift5">
    <w:name w:val="heading 5"/>
    <w:basedOn w:val="Flietext-Absatz"/>
    <w:next w:val="Standard"/>
    <w:link w:val="berschrift5Zchn"/>
    <w:uiPriority w:val="9"/>
    <w:unhideWhenUsed/>
    <w:qFormat/>
    <w:rsid w:val="00431974"/>
    <w:pPr>
      <w:spacing w:before="240" w:after="240"/>
      <w:outlineLvl w:val="4"/>
    </w:pPr>
    <w:rPr>
      <w:b/>
      <w:sz w:val="24"/>
      <w:szCs w:val="24"/>
    </w:rPr>
  </w:style>
  <w:style w:type="paragraph" w:styleId="berschrift6">
    <w:name w:val="heading 6"/>
    <w:basedOn w:val="Standard"/>
    <w:next w:val="Standard"/>
    <w:link w:val="berschrift6Zchn"/>
    <w:uiPriority w:val="9"/>
    <w:unhideWhenUsed/>
    <w:qFormat/>
    <w:rsid w:val="00353E12"/>
    <w:pPr>
      <w:keepNext/>
      <w:keepLines/>
      <w:spacing w:before="40"/>
      <w:outlineLvl w:val="5"/>
    </w:pPr>
    <w:rPr>
      <w:rFonts w:asciiTheme="majorHAnsi" w:eastAsiaTheme="majorEastAsia" w:hAnsiTheme="majorHAnsi"/>
      <w:color w:val="auto"/>
      <w:u w:val="single"/>
    </w:rPr>
  </w:style>
  <w:style w:type="paragraph" w:styleId="berschrift7">
    <w:name w:val="heading 7"/>
    <w:basedOn w:val="Standard"/>
    <w:next w:val="Standard"/>
    <w:link w:val="berschrift7Zchn"/>
    <w:uiPriority w:val="9"/>
    <w:unhideWhenUsed/>
    <w:qFormat/>
    <w:rsid w:val="008823D1"/>
    <w:pPr>
      <w:keepNext/>
      <w:keepLines/>
      <w:spacing w:before="40"/>
      <w:outlineLvl w:val="6"/>
    </w:pPr>
    <w:rPr>
      <w:rFonts w:asciiTheme="majorHAnsi" w:eastAsiaTheme="majorEastAsia" w:hAnsiTheme="majorHAnsi"/>
      <w:i/>
      <w:iCs/>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040134"/>
    <w:rPr>
      <w:rFonts w:ascii="Verdana" w:eastAsiaTheme="majorEastAsia" w:hAnsi="Verdana" w:cs="Times New Roman"/>
      <w:b/>
      <w:color w:val="000000" w:themeColor="text1"/>
      <w:sz w:val="40"/>
      <w:szCs w:val="40"/>
    </w:rPr>
  </w:style>
  <w:style w:type="character" w:customStyle="1" w:styleId="berschrift2Zchn">
    <w:name w:val="Überschrift 2 Zchn"/>
    <w:basedOn w:val="Absatz-Standardschriftart"/>
    <w:link w:val="berschrift2"/>
    <w:uiPriority w:val="9"/>
    <w:locked/>
    <w:rsid w:val="00CC746D"/>
    <w:rPr>
      <w:rFonts w:ascii="Verdana" w:eastAsiaTheme="majorEastAsia" w:hAnsi="Verdana" w:cs="Times New Roman"/>
      <w:b/>
      <w:color w:val="000000" w:themeColor="text1"/>
      <w:sz w:val="28"/>
      <w:szCs w:val="32"/>
    </w:rPr>
  </w:style>
  <w:style w:type="character" w:customStyle="1" w:styleId="berschrift3Zchn">
    <w:name w:val="Überschrift 3 Zchn"/>
    <w:basedOn w:val="Absatz-Standardschriftart"/>
    <w:link w:val="berschrift3"/>
    <w:uiPriority w:val="9"/>
    <w:locked/>
    <w:rsid w:val="00561FDF"/>
    <w:rPr>
      <w:rFonts w:ascii="Verdana" w:eastAsiaTheme="majorEastAsia" w:hAnsi="Verdana" w:cs="Times New Roman"/>
      <w:b/>
      <w:color w:val="000000" w:themeColor="text1"/>
      <w:sz w:val="28"/>
      <w:szCs w:val="28"/>
    </w:rPr>
  </w:style>
  <w:style w:type="character" w:customStyle="1" w:styleId="berschrift4Zchn">
    <w:name w:val="Überschrift 4 Zchn"/>
    <w:basedOn w:val="Absatz-Standardschriftart"/>
    <w:link w:val="berschrift4"/>
    <w:uiPriority w:val="9"/>
    <w:locked/>
    <w:rsid w:val="00282FD5"/>
    <w:rPr>
      <w:rFonts w:ascii="Verdana" w:eastAsiaTheme="majorEastAsia" w:hAnsi="Verdana" w:cs="Times New Roman"/>
      <w:b/>
      <w:iCs/>
      <w:sz w:val="28"/>
      <w:szCs w:val="28"/>
    </w:rPr>
  </w:style>
  <w:style w:type="character" w:customStyle="1" w:styleId="berschrift5Zchn">
    <w:name w:val="Überschrift 5 Zchn"/>
    <w:basedOn w:val="Absatz-Standardschriftart"/>
    <w:link w:val="berschrift5"/>
    <w:uiPriority w:val="9"/>
    <w:locked/>
    <w:rsid w:val="00431974"/>
    <w:rPr>
      <w:rFonts w:ascii="Verdana" w:hAnsi="Verdana" w:cs="Arial"/>
      <w:b/>
      <w:iCs/>
      <w:color w:val="000000" w:themeColor="text1"/>
      <w:sz w:val="24"/>
      <w:szCs w:val="24"/>
    </w:rPr>
  </w:style>
  <w:style w:type="character" w:customStyle="1" w:styleId="berschrift6Zchn">
    <w:name w:val="Überschrift 6 Zchn"/>
    <w:basedOn w:val="Absatz-Standardschriftart"/>
    <w:link w:val="berschrift6"/>
    <w:uiPriority w:val="9"/>
    <w:locked/>
    <w:rsid w:val="00353E12"/>
    <w:rPr>
      <w:rFonts w:asciiTheme="majorHAnsi" w:eastAsiaTheme="majorEastAsia" w:hAnsiTheme="majorHAnsi" w:cs="Times New Roman"/>
      <w:sz w:val="24"/>
      <w:szCs w:val="24"/>
      <w:u w:val="single"/>
    </w:rPr>
  </w:style>
  <w:style w:type="character" w:customStyle="1" w:styleId="berschrift7Zchn">
    <w:name w:val="Überschrift 7 Zchn"/>
    <w:basedOn w:val="Absatz-Standardschriftart"/>
    <w:link w:val="berschrift7"/>
    <w:uiPriority w:val="9"/>
    <w:locked/>
    <w:rsid w:val="008823D1"/>
    <w:rPr>
      <w:rFonts w:asciiTheme="majorHAnsi" w:eastAsiaTheme="majorEastAsia" w:hAnsiTheme="majorHAnsi" w:cs="Times New Roman"/>
      <w:i/>
      <w:iCs/>
      <w:color w:val="1F4D78" w:themeColor="accent1" w:themeShade="7F"/>
      <w:sz w:val="24"/>
      <w:szCs w:val="24"/>
    </w:rPr>
  </w:style>
  <w:style w:type="paragraph" w:styleId="Listenabsatz">
    <w:name w:val="List Paragraph"/>
    <w:basedOn w:val="Standard"/>
    <w:uiPriority w:val="34"/>
    <w:qFormat/>
    <w:rsid w:val="00E04D0F"/>
    <w:pPr>
      <w:ind w:left="720"/>
      <w:contextualSpacing/>
    </w:pPr>
  </w:style>
  <w:style w:type="paragraph" w:customStyle="1" w:styleId="Default">
    <w:name w:val="Default"/>
    <w:rsid w:val="00E04D0F"/>
    <w:pPr>
      <w:autoSpaceDE w:val="0"/>
      <w:autoSpaceDN w:val="0"/>
      <w:adjustRightInd w:val="0"/>
      <w:spacing w:after="0" w:line="240" w:lineRule="auto"/>
    </w:pPr>
    <w:rPr>
      <w:rFonts w:ascii="Courier New" w:hAnsi="Courier New" w:cs="Courier New"/>
      <w:color w:val="000000"/>
      <w:sz w:val="24"/>
      <w:szCs w:val="24"/>
    </w:rPr>
  </w:style>
  <w:style w:type="paragraph" w:customStyle="1" w:styleId="Pa3">
    <w:name w:val="Pa3"/>
    <w:basedOn w:val="Default"/>
    <w:next w:val="Default"/>
    <w:uiPriority w:val="99"/>
    <w:rsid w:val="00E04D0F"/>
    <w:pPr>
      <w:spacing w:line="181" w:lineRule="atLeast"/>
    </w:pPr>
    <w:rPr>
      <w:color w:val="auto"/>
    </w:rPr>
  </w:style>
  <w:style w:type="character" w:customStyle="1" w:styleId="A18">
    <w:name w:val="A18"/>
    <w:uiPriority w:val="99"/>
    <w:rsid w:val="00E04D0F"/>
    <w:rPr>
      <w:b/>
      <w:color w:val="221E1F"/>
      <w:sz w:val="26"/>
    </w:rPr>
  </w:style>
  <w:style w:type="paragraph" w:styleId="Inhaltsverzeichnisberschrift">
    <w:name w:val="TOC Heading"/>
    <w:basedOn w:val="berschrift1"/>
    <w:next w:val="Standard"/>
    <w:uiPriority w:val="39"/>
    <w:unhideWhenUsed/>
    <w:qFormat/>
    <w:rsid w:val="00D80CF2"/>
    <w:pPr>
      <w:outlineLvl w:val="9"/>
    </w:pPr>
    <w:rPr>
      <w:lang w:eastAsia="de-DE"/>
    </w:rPr>
  </w:style>
  <w:style w:type="character" w:styleId="Hyperlink">
    <w:name w:val="Hyperlink"/>
    <w:basedOn w:val="Absatz-Standardschriftart"/>
    <w:uiPriority w:val="99"/>
    <w:unhideWhenUsed/>
    <w:rsid w:val="00447C75"/>
    <w:rPr>
      <w:rFonts w:cs="Times New Roman"/>
      <w:color w:val="0563C1" w:themeColor="hyperlink"/>
      <w:u w:val="single"/>
    </w:rPr>
  </w:style>
  <w:style w:type="paragraph" w:styleId="StandardWeb">
    <w:name w:val="Normal (Web)"/>
    <w:basedOn w:val="Standard"/>
    <w:uiPriority w:val="99"/>
    <w:unhideWhenUsed/>
    <w:rsid w:val="00580CE0"/>
    <w:pPr>
      <w:spacing w:before="100" w:beforeAutospacing="1" w:after="100" w:afterAutospacing="1"/>
    </w:pPr>
    <w:rPr>
      <w:rFonts w:ascii="Times New Roman" w:hAnsi="Times New Roman"/>
      <w:color w:val="auto"/>
      <w:lang w:eastAsia="de-DE"/>
    </w:rPr>
  </w:style>
  <w:style w:type="character" w:customStyle="1" w:styleId="apple-converted-space">
    <w:name w:val="apple-converted-space"/>
    <w:basedOn w:val="Absatz-Standardschriftart"/>
    <w:rsid w:val="00580CE0"/>
    <w:rPr>
      <w:rFonts w:cs="Times New Roman"/>
    </w:rPr>
  </w:style>
  <w:style w:type="character" w:customStyle="1" w:styleId="glossarlink">
    <w:name w:val="glossar_link"/>
    <w:basedOn w:val="Absatz-Standardschriftart"/>
    <w:rsid w:val="00580CE0"/>
    <w:rPr>
      <w:rFonts w:cs="Times New Roman"/>
    </w:rPr>
  </w:style>
  <w:style w:type="character" w:styleId="Fett">
    <w:name w:val="Strong"/>
    <w:basedOn w:val="Absatz-Standardschriftart"/>
    <w:uiPriority w:val="22"/>
    <w:qFormat/>
    <w:rsid w:val="00275A7F"/>
    <w:rPr>
      <w:rFonts w:cs="Times New Roman"/>
      <w:b/>
      <w:bCs/>
    </w:rPr>
  </w:style>
  <w:style w:type="character" w:customStyle="1" w:styleId="Standard1">
    <w:name w:val="Standard1"/>
    <w:basedOn w:val="Absatz-Standardschriftart"/>
    <w:rsid w:val="00096FE3"/>
    <w:rPr>
      <w:rFonts w:cs="Times New Roman"/>
    </w:rPr>
  </w:style>
  <w:style w:type="paragraph" w:styleId="NurText">
    <w:name w:val="Plain Text"/>
    <w:basedOn w:val="Standard"/>
    <w:link w:val="NurTextZchn"/>
    <w:uiPriority w:val="99"/>
    <w:rsid w:val="00BC2DD0"/>
    <w:pPr>
      <w:tabs>
        <w:tab w:val="left" w:pos="5103"/>
      </w:tabs>
      <w:ind w:left="709"/>
    </w:pPr>
    <w:rPr>
      <w:rFonts w:ascii="Courier New" w:hAnsi="Courier New" w:cs="Courier New"/>
      <w:color w:val="auto"/>
      <w:sz w:val="20"/>
      <w:szCs w:val="20"/>
      <w:lang w:eastAsia="de-DE"/>
    </w:rPr>
  </w:style>
  <w:style w:type="character" w:customStyle="1" w:styleId="NurTextZchn">
    <w:name w:val="Nur Text Zchn"/>
    <w:basedOn w:val="Absatz-Standardschriftart"/>
    <w:link w:val="NurText"/>
    <w:uiPriority w:val="99"/>
    <w:locked/>
    <w:rsid w:val="00BC2DD0"/>
    <w:rPr>
      <w:rFonts w:ascii="Courier New" w:hAnsi="Courier New" w:cs="Courier New"/>
      <w:sz w:val="20"/>
      <w:szCs w:val="20"/>
      <w:lang w:val="x-none" w:eastAsia="de-DE"/>
    </w:rPr>
  </w:style>
  <w:style w:type="paragraph" w:customStyle="1" w:styleId="GBS5Aufzhlung">
    <w:name w:val="GBS 5 Aufzählung"/>
    <w:basedOn w:val="NurText"/>
    <w:rsid w:val="00BC2DD0"/>
    <w:pPr>
      <w:numPr>
        <w:ilvl w:val="2"/>
        <w:numId w:val="2"/>
      </w:numPr>
    </w:pPr>
    <w:rPr>
      <w:rFonts w:ascii="Arial" w:hAnsi="Arial" w:cs="Arial"/>
      <w:sz w:val="24"/>
      <w:szCs w:val="24"/>
    </w:rPr>
  </w:style>
  <w:style w:type="paragraph" w:styleId="Titel">
    <w:name w:val="Title"/>
    <w:basedOn w:val="Standard"/>
    <w:next w:val="Standard"/>
    <w:link w:val="TitelZchn"/>
    <w:uiPriority w:val="10"/>
    <w:qFormat/>
    <w:rsid w:val="009F0FEE"/>
    <w:pPr>
      <w:contextualSpacing/>
    </w:pPr>
    <w:rPr>
      <w:rFonts w:asciiTheme="majorHAnsi" w:eastAsiaTheme="majorEastAsia" w:hAnsiTheme="majorHAnsi"/>
      <w:color w:val="auto"/>
      <w:spacing w:val="-10"/>
      <w:kern w:val="28"/>
      <w:sz w:val="56"/>
      <w:szCs w:val="56"/>
    </w:rPr>
  </w:style>
  <w:style w:type="character" w:customStyle="1" w:styleId="TitelZchn">
    <w:name w:val="Titel Zchn"/>
    <w:basedOn w:val="Absatz-Standardschriftart"/>
    <w:link w:val="Titel"/>
    <w:uiPriority w:val="10"/>
    <w:locked/>
    <w:rsid w:val="009F0FEE"/>
    <w:rPr>
      <w:rFonts w:asciiTheme="majorHAnsi" w:eastAsiaTheme="majorEastAsia" w:hAnsiTheme="majorHAnsi" w:cs="Times New Roman"/>
      <w:spacing w:val="-10"/>
      <w:kern w:val="28"/>
      <w:sz w:val="56"/>
      <w:szCs w:val="56"/>
    </w:rPr>
  </w:style>
  <w:style w:type="paragraph" w:styleId="Untertitel">
    <w:name w:val="Subtitle"/>
    <w:basedOn w:val="Standard"/>
    <w:next w:val="Standard"/>
    <w:link w:val="UntertitelZchn"/>
    <w:uiPriority w:val="11"/>
    <w:qFormat/>
    <w:rsid w:val="009F0FEE"/>
    <w:pPr>
      <w:numPr>
        <w:ilvl w:val="1"/>
      </w:numPr>
      <w:spacing w:after="160"/>
    </w:pPr>
    <w:rPr>
      <w:rFonts w:eastAsiaTheme="minorEastAsia"/>
      <w:color w:val="5A5A5A" w:themeColor="text1" w:themeTint="A5"/>
      <w:spacing w:val="15"/>
      <w:sz w:val="22"/>
      <w:szCs w:val="22"/>
    </w:rPr>
  </w:style>
  <w:style w:type="character" w:customStyle="1" w:styleId="UntertitelZchn">
    <w:name w:val="Untertitel Zchn"/>
    <w:basedOn w:val="Absatz-Standardschriftart"/>
    <w:link w:val="Untertitel"/>
    <w:uiPriority w:val="11"/>
    <w:locked/>
    <w:rsid w:val="009F0FEE"/>
    <w:rPr>
      <w:rFonts w:eastAsiaTheme="minorEastAsia" w:cs="Times New Roman"/>
      <w:color w:val="5A5A5A" w:themeColor="text1" w:themeTint="A5"/>
      <w:spacing w:val="15"/>
    </w:rPr>
  </w:style>
  <w:style w:type="paragraph" w:styleId="Kopfzeile">
    <w:name w:val="header"/>
    <w:basedOn w:val="Standard"/>
    <w:link w:val="KopfzeileZchn"/>
    <w:uiPriority w:val="99"/>
    <w:unhideWhenUsed/>
    <w:rsid w:val="00672C5B"/>
    <w:pPr>
      <w:tabs>
        <w:tab w:val="center" w:pos="4536"/>
        <w:tab w:val="right" w:pos="9072"/>
      </w:tabs>
    </w:pPr>
  </w:style>
  <w:style w:type="character" w:customStyle="1" w:styleId="KopfzeileZchn">
    <w:name w:val="Kopfzeile Zchn"/>
    <w:basedOn w:val="Absatz-Standardschriftart"/>
    <w:link w:val="Kopfzeile"/>
    <w:uiPriority w:val="99"/>
    <w:locked/>
    <w:rsid w:val="00672C5B"/>
    <w:rPr>
      <w:rFonts w:cs="Times New Roman"/>
      <w:color w:val="000000" w:themeColor="text1"/>
      <w:sz w:val="24"/>
      <w:szCs w:val="24"/>
    </w:rPr>
  </w:style>
  <w:style w:type="paragraph" w:styleId="Fuzeile">
    <w:name w:val="footer"/>
    <w:basedOn w:val="Standard"/>
    <w:link w:val="FuzeileZchn"/>
    <w:uiPriority w:val="99"/>
    <w:unhideWhenUsed/>
    <w:rsid w:val="00672C5B"/>
    <w:pPr>
      <w:tabs>
        <w:tab w:val="center" w:pos="4536"/>
        <w:tab w:val="right" w:pos="9072"/>
      </w:tabs>
    </w:pPr>
  </w:style>
  <w:style w:type="character" w:customStyle="1" w:styleId="FuzeileZchn">
    <w:name w:val="Fußzeile Zchn"/>
    <w:basedOn w:val="Absatz-Standardschriftart"/>
    <w:link w:val="Fuzeile"/>
    <w:uiPriority w:val="99"/>
    <w:locked/>
    <w:rsid w:val="00672C5B"/>
    <w:rPr>
      <w:rFonts w:cs="Times New Roman"/>
      <w:color w:val="000000" w:themeColor="text1"/>
      <w:sz w:val="24"/>
      <w:szCs w:val="24"/>
    </w:rPr>
  </w:style>
  <w:style w:type="table" w:styleId="Tabellenraster">
    <w:name w:val="Table Grid"/>
    <w:basedOn w:val="NormaleTabelle"/>
    <w:uiPriority w:val="59"/>
    <w:rsid w:val="007C271B"/>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unhideWhenUsed/>
    <w:rsid w:val="000268B2"/>
    <w:rPr>
      <w:rFonts w:asciiTheme="minorHAnsi" w:hAnsiTheme="minorHAnsi"/>
      <w:b/>
      <w:bCs/>
      <w:caps/>
      <w:sz w:val="20"/>
      <w:szCs w:val="20"/>
    </w:rPr>
  </w:style>
  <w:style w:type="paragraph" w:styleId="Verzeichnis2">
    <w:name w:val="toc 2"/>
    <w:basedOn w:val="Standard"/>
    <w:next w:val="Standard"/>
    <w:autoRedefine/>
    <w:uiPriority w:val="39"/>
    <w:unhideWhenUsed/>
    <w:rsid w:val="003D7CC2"/>
    <w:pPr>
      <w:spacing w:before="0" w:after="0"/>
      <w:ind w:left="230"/>
    </w:pPr>
    <w:rPr>
      <w:rFonts w:asciiTheme="minorHAnsi" w:hAnsiTheme="minorHAnsi"/>
      <w:smallCaps/>
      <w:sz w:val="20"/>
      <w:szCs w:val="20"/>
    </w:rPr>
  </w:style>
  <w:style w:type="character" w:styleId="BesuchterLink">
    <w:name w:val="FollowedHyperlink"/>
    <w:basedOn w:val="Absatz-Standardschriftart"/>
    <w:uiPriority w:val="99"/>
    <w:semiHidden/>
    <w:unhideWhenUsed/>
    <w:rsid w:val="005B534E"/>
    <w:rPr>
      <w:rFonts w:cs="Times New Roman"/>
      <w:color w:val="954F72" w:themeColor="followedHyperlink"/>
      <w:u w:val="single"/>
    </w:rPr>
  </w:style>
  <w:style w:type="paragraph" w:styleId="Sprechblasentext">
    <w:name w:val="Balloon Text"/>
    <w:basedOn w:val="Standard"/>
    <w:link w:val="SprechblasentextZchn"/>
    <w:uiPriority w:val="99"/>
    <w:semiHidden/>
    <w:unhideWhenUsed/>
    <w:rsid w:val="00CF5F6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CF5F61"/>
    <w:rPr>
      <w:rFonts w:ascii="Tahoma" w:hAnsi="Tahoma" w:cs="Tahoma"/>
      <w:color w:val="000000" w:themeColor="text1"/>
      <w:sz w:val="16"/>
      <w:szCs w:val="16"/>
    </w:rPr>
  </w:style>
  <w:style w:type="character" w:styleId="Kommentarzeichen">
    <w:name w:val="annotation reference"/>
    <w:basedOn w:val="Absatz-Standardschriftart"/>
    <w:uiPriority w:val="99"/>
    <w:semiHidden/>
    <w:unhideWhenUsed/>
    <w:rsid w:val="00F51546"/>
    <w:rPr>
      <w:rFonts w:cs="Times New Roman"/>
      <w:sz w:val="16"/>
      <w:szCs w:val="16"/>
    </w:rPr>
  </w:style>
  <w:style w:type="paragraph" w:styleId="Kommentartext">
    <w:name w:val="annotation text"/>
    <w:basedOn w:val="Standard"/>
    <w:link w:val="KommentartextZchn"/>
    <w:uiPriority w:val="99"/>
    <w:unhideWhenUsed/>
    <w:rsid w:val="00F51546"/>
    <w:rPr>
      <w:sz w:val="20"/>
      <w:szCs w:val="20"/>
    </w:rPr>
  </w:style>
  <w:style w:type="character" w:customStyle="1" w:styleId="KommentartextZchn">
    <w:name w:val="Kommentartext Zchn"/>
    <w:basedOn w:val="Absatz-Standardschriftart"/>
    <w:link w:val="Kommentartext"/>
    <w:uiPriority w:val="99"/>
    <w:locked/>
    <w:rsid w:val="00F51546"/>
    <w:rPr>
      <w:rFonts w:cs="Times New Roman"/>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F51546"/>
    <w:rPr>
      <w:b/>
      <w:bCs/>
    </w:rPr>
  </w:style>
  <w:style w:type="character" w:customStyle="1" w:styleId="KommentarthemaZchn">
    <w:name w:val="Kommentarthema Zchn"/>
    <w:basedOn w:val="KommentartextZchn"/>
    <w:link w:val="Kommentarthema"/>
    <w:uiPriority w:val="99"/>
    <w:semiHidden/>
    <w:locked/>
    <w:rsid w:val="00F51546"/>
    <w:rPr>
      <w:rFonts w:cs="Times New Roman"/>
      <w:b/>
      <w:bCs/>
      <w:color w:val="000000" w:themeColor="text1"/>
      <w:sz w:val="20"/>
      <w:szCs w:val="20"/>
    </w:rPr>
  </w:style>
  <w:style w:type="paragraph" w:styleId="Verzeichnis3">
    <w:name w:val="toc 3"/>
    <w:basedOn w:val="Standard"/>
    <w:next w:val="Standard"/>
    <w:autoRedefine/>
    <w:uiPriority w:val="39"/>
    <w:unhideWhenUsed/>
    <w:rsid w:val="000268B2"/>
    <w:pPr>
      <w:spacing w:before="0" w:after="0"/>
      <w:ind w:left="460"/>
    </w:pPr>
    <w:rPr>
      <w:rFonts w:asciiTheme="minorHAnsi" w:hAnsiTheme="minorHAnsi"/>
      <w:i/>
      <w:iCs/>
      <w:sz w:val="20"/>
      <w:szCs w:val="20"/>
    </w:rPr>
  </w:style>
  <w:style w:type="paragraph" w:customStyle="1" w:styleId="large-6">
    <w:name w:val="large-6"/>
    <w:basedOn w:val="Standard"/>
    <w:rsid w:val="00235EF9"/>
    <w:pPr>
      <w:spacing w:before="100" w:beforeAutospacing="1" w:after="100" w:afterAutospacing="1"/>
    </w:pPr>
    <w:rPr>
      <w:rFonts w:ascii="Times New Roman" w:hAnsi="Times New Roman"/>
      <w:color w:val="auto"/>
      <w:lang w:eastAsia="de-DE"/>
    </w:rPr>
  </w:style>
  <w:style w:type="paragraph" w:styleId="KeinLeerraum">
    <w:name w:val="No Spacing"/>
    <w:uiPriority w:val="1"/>
    <w:qFormat/>
    <w:rsid w:val="00463B4E"/>
    <w:pPr>
      <w:spacing w:after="0" w:line="240" w:lineRule="auto"/>
    </w:pPr>
    <w:rPr>
      <w:rFonts w:ascii="Calibri" w:hAnsi="Calibri" w:cs="Times New Roman"/>
    </w:rPr>
  </w:style>
  <w:style w:type="paragraph" w:styleId="Umschlagadresse">
    <w:name w:val="envelope address"/>
    <w:basedOn w:val="Standard"/>
    <w:uiPriority w:val="99"/>
    <w:semiHidden/>
    <w:unhideWhenUsed/>
    <w:rsid w:val="00867280"/>
    <w:pPr>
      <w:framePr w:w="4320" w:h="2160" w:hRule="exact" w:hSpace="141" w:wrap="auto" w:hAnchor="page" w:xAlign="center" w:yAlign="bottom"/>
      <w:ind w:left="1"/>
    </w:pPr>
    <w:rPr>
      <w:rFonts w:eastAsiaTheme="majorEastAsia"/>
    </w:rPr>
  </w:style>
  <w:style w:type="character" w:customStyle="1" w:styleId="st">
    <w:name w:val="st"/>
    <w:basedOn w:val="Absatz-Standardschriftart"/>
    <w:rsid w:val="00067764"/>
    <w:rPr>
      <w:rFonts w:cs="Times New Roman"/>
    </w:rPr>
  </w:style>
  <w:style w:type="character" w:styleId="Hervorhebung">
    <w:name w:val="Emphasis"/>
    <w:basedOn w:val="Absatz-Standardschriftart"/>
    <w:uiPriority w:val="20"/>
    <w:qFormat/>
    <w:rsid w:val="00E65FE7"/>
    <w:rPr>
      <w:rFonts w:cs="Times New Roman"/>
      <w:i/>
      <w:iCs/>
    </w:rPr>
  </w:style>
  <w:style w:type="character" w:styleId="NichtaufgelsteErwhnung">
    <w:name w:val="Unresolved Mention"/>
    <w:basedOn w:val="Absatz-Standardschriftart"/>
    <w:uiPriority w:val="99"/>
    <w:semiHidden/>
    <w:unhideWhenUsed/>
    <w:rsid w:val="00A205D7"/>
    <w:rPr>
      <w:rFonts w:cs="Times New Roman"/>
      <w:color w:val="605E5C"/>
      <w:shd w:val="clear" w:color="auto" w:fill="E1DFDD"/>
    </w:rPr>
  </w:style>
  <w:style w:type="character" w:customStyle="1" w:styleId="hgkelc">
    <w:name w:val="hgkelc"/>
    <w:basedOn w:val="Absatz-Standardschriftart"/>
    <w:rsid w:val="0071701C"/>
    <w:rPr>
      <w:rFonts w:cs="Times New Roman"/>
    </w:rPr>
  </w:style>
  <w:style w:type="paragraph" w:customStyle="1" w:styleId="Flietext-Absatz">
    <w:name w:val="Fließtext-Absatz"/>
    <w:basedOn w:val="Zitat"/>
    <w:link w:val="Flietext-AbsatzZchn"/>
    <w:qFormat/>
    <w:rsid w:val="00FC4DE1"/>
    <w:pPr>
      <w:spacing w:line="276" w:lineRule="auto"/>
      <w:contextualSpacing/>
    </w:pPr>
    <w:rPr>
      <w:rFonts w:cs="Arial"/>
      <w:i w:val="0"/>
      <w:sz w:val="26"/>
      <w:szCs w:val="20"/>
    </w:rPr>
  </w:style>
  <w:style w:type="character" w:customStyle="1" w:styleId="Flietext-AbsatzZchn">
    <w:name w:val="Fließtext-Absatz Zchn"/>
    <w:basedOn w:val="Absatz-Standardschriftart"/>
    <w:link w:val="Flietext-Absatz"/>
    <w:locked/>
    <w:rsid w:val="00FC4DE1"/>
    <w:rPr>
      <w:rFonts w:ascii="Verdana" w:hAnsi="Verdana" w:cs="Arial"/>
      <w:iCs/>
      <w:color w:val="000000" w:themeColor="text1"/>
      <w:sz w:val="20"/>
      <w:szCs w:val="20"/>
    </w:rPr>
  </w:style>
  <w:style w:type="paragraph" w:styleId="Zitat">
    <w:name w:val="Quote"/>
    <w:basedOn w:val="Standard"/>
    <w:next w:val="Standard"/>
    <w:link w:val="ZitatZchn"/>
    <w:uiPriority w:val="29"/>
    <w:qFormat/>
    <w:rsid w:val="00FC4DE1"/>
    <w:rPr>
      <w:i/>
      <w:iCs/>
    </w:rPr>
  </w:style>
  <w:style w:type="character" w:customStyle="1" w:styleId="ZitatZchn">
    <w:name w:val="Zitat Zchn"/>
    <w:basedOn w:val="Absatz-Standardschriftart"/>
    <w:link w:val="Zitat"/>
    <w:uiPriority w:val="29"/>
    <w:locked/>
    <w:rsid w:val="00FC4DE1"/>
    <w:rPr>
      <w:rFonts w:cs="Times New Roman"/>
      <w:i/>
      <w:iCs/>
      <w:color w:val="000000" w:themeColor="text1"/>
      <w:sz w:val="24"/>
      <w:szCs w:val="24"/>
    </w:rPr>
  </w:style>
  <w:style w:type="paragraph" w:customStyle="1" w:styleId="Text">
    <w:name w:val="Text"/>
    <w:rsid w:val="00D47568"/>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Helvetica Neue" w:hAnsi="Helvetica Neue" w:cs="Helvetica Neue"/>
      <w:color w:val="000000"/>
      <w:lang w:eastAsia="de-DE"/>
    </w:rPr>
  </w:style>
  <w:style w:type="paragraph" w:styleId="Textkrper2">
    <w:name w:val="Body Text 2"/>
    <w:basedOn w:val="Standard"/>
    <w:link w:val="Textkrper2Zchn"/>
    <w:uiPriority w:val="99"/>
    <w:rsid w:val="00D47568"/>
    <w:pPr>
      <w:ind w:right="-648"/>
    </w:pPr>
    <w:rPr>
      <w:rFonts w:ascii="Arial" w:hAnsi="Arial" w:cs="Arial"/>
      <w:bCs/>
      <w:color w:val="auto"/>
      <w:szCs w:val="28"/>
      <w:lang w:eastAsia="de-DE"/>
    </w:rPr>
  </w:style>
  <w:style w:type="character" w:customStyle="1" w:styleId="Textkrper2Zchn">
    <w:name w:val="Textkörper 2 Zchn"/>
    <w:basedOn w:val="Absatz-Standardschriftart"/>
    <w:link w:val="Textkrper2"/>
    <w:uiPriority w:val="99"/>
    <w:locked/>
    <w:rsid w:val="00D47568"/>
    <w:rPr>
      <w:rFonts w:ascii="Arial" w:hAnsi="Arial" w:cs="Arial"/>
      <w:bCs/>
      <w:sz w:val="28"/>
      <w:szCs w:val="28"/>
      <w:lang w:val="x-none" w:eastAsia="de-DE"/>
    </w:rPr>
  </w:style>
  <w:style w:type="paragraph" w:styleId="Funotentext">
    <w:name w:val="footnote text"/>
    <w:basedOn w:val="Standard"/>
    <w:link w:val="FunotentextZchn"/>
    <w:uiPriority w:val="99"/>
    <w:semiHidden/>
    <w:unhideWhenUsed/>
    <w:rsid w:val="00A0373D"/>
    <w:rPr>
      <w:rFonts w:cs="Arial"/>
      <w:color w:val="auto"/>
      <w:sz w:val="20"/>
      <w:szCs w:val="20"/>
    </w:rPr>
  </w:style>
  <w:style w:type="character" w:customStyle="1" w:styleId="FunotentextZchn">
    <w:name w:val="Fußnotentext Zchn"/>
    <w:basedOn w:val="Absatz-Standardschriftart"/>
    <w:link w:val="Funotentext"/>
    <w:uiPriority w:val="99"/>
    <w:semiHidden/>
    <w:locked/>
    <w:rsid w:val="00A0373D"/>
    <w:rPr>
      <w:rFonts w:ascii="Verdana" w:hAnsi="Verdana" w:cs="Arial"/>
      <w:sz w:val="20"/>
      <w:szCs w:val="20"/>
    </w:rPr>
  </w:style>
  <w:style w:type="character" w:styleId="Funotenzeichen">
    <w:name w:val="footnote reference"/>
    <w:basedOn w:val="Absatz-Standardschriftart"/>
    <w:uiPriority w:val="99"/>
    <w:semiHidden/>
    <w:unhideWhenUsed/>
    <w:rsid w:val="00A0373D"/>
    <w:rPr>
      <w:rFonts w:cs="Times New Roman"/>
      <w:vertAlign w:val="superscript"/>
    </w:rPr>
  </w:style>
  <w:style w:type="paragraph" w:customStyle="1" w:styleId="Termine">
    <w:name w:val="Termine"/>
    <w:basedOn w:val="Standard"/>
    <w:next w:val="Standard"/>
    <w:link w:val="TermineZchn"/>
    <w:qFormat/>
    <w:rsid w:val="00330D0D"/>
    <w:pPr>
      <w:spacing w:before="0" w:after="0" w:line="276" w:lineRule="auto"/>
    </w:pPr>
    <w:rPr>
      <w:rFonts w:cs="Arial"/>
      <w:b/>
      <w:bCs/>
      <w:noProof/>
      <w:color w:val="000000"/>
      <w:sz w:val="26"/>
      <w:szCs w:val="20"/>
      <w:lang w:eastAsia="de-DE"/>
    </w:rPr>
  </w:style>
  <w:style w:type="character" w:customStyle="1" w:styleId="TermineZchn">
    <w:name w:val="Termine Zchn"/>
    <w:basedOn w:val="KopfzeileZchn"/>
    <w:link w:val="Termine"/>
    <w:locked/>
    <w:rsid w:val="00330D0D"/>
    <w:rPr>
      <w:rFonts w:ascii="Verdana" w:hAnsi="Verdana" w:cs="Arial"/>
      <w:b/>
      <w:bCs/>
      <w:noProof/>
      <w:color w:val="000000"/>
      <w:sz w:val="20"/>
      <w:szCs w:val="20"/>
      <w:lang w:eastAsia="de-DE"/>
    </w:rPr>
  </w:style>
  <w:style w:type="character" w:customStyle="1" w:styleId="osrxxb">
    <w:name w:val="osrxxb"/>
    <w:basedOn w:val="Absatz-Standardschriftart"/>
    <w:rsid w:val="00C5604A"/>
    <w:rPr>
      <w:rFonts w:cs="Times New Roman"/>
    </w:rPr>
  </w:style>
  <w:style w:type="character" w:customStyle="1" w:styleId="A5">
    <w:name w:val="A5"/>
    <w:uiPriority w:val="99"/>
    <w:rsid w:val="00366A70"/>
    <w:rPr>
      <w:color w:val="000000"/>
      <w:sz w:val="18"/>
    </w:rPr>
  </w:style>
  <w:style w:type="paragraph" w:customStyle="1" w:styleId="false">
    <w:name w:val="false"/>
    <w:basedOn w:val="Standard"/>
    <w:rsid w:val="002528E2"/>
    <w:pPr>
      <w:spacing w:before="100" w:beforeAutospacing="1" w:after="100" w:afterAutospacing="1" w:line="240" w:lineRule="auto"/>
    </w:pPr>
    <w:rPr>
      <w:rFonts w:ascii="Times New Roman" w:hAnsi="Times New Roman"/>
      <w:color w:val="auto"/>
      <w:sz w:val="24"/>
      <w:szCs w:val="24"/>
      <w:lang w:eastAsia="de-DE"/>
    </w:rPr>
  </w:style>
  <w:style w:type="paragraph" w:customStyle="1" w:styleId="li-spacing-small">
    <w:name w:val="li-spacing-small"/>
    <w:basedOn w:val="Standard"/>
    <w:rsid w:val="00077670"/>
    <w:pPr>
      <w:spacing w:before="100" w:beforeAutospacing="1" w:after="100" w:afterAutospacing="1" w:line="240" w:lineRule="auto"/>
    </w:pPr>
    <w:rPr>
      <w:rFonts w:ascii="Times New Roman" w:hAnsi="Times New Roman"/>
      <w:color w:val="auto"/>
      <w:sz w:val="24"/>
      <w:szCs w:val="24"/>
      <w:lang w:eastAsia="de-DE"/>
    </w:rPr>
  </w:style>
  <w:style w:type="numbering" w:customStyle="1" w:styleId="Strich">
    <w:name w:val="Strich"/>
    <w:pPr>
      <w:numPr>
        <w:numId w:val="3"/>
      </w:numPr>
    </w:pPr>
  </w:style>
  <w:style w:type="paragraph" w:styleId="Verzeichnis4">
    <w:name w:val="toc 4"/>
    <w:basedOn w:val="Standard"/>
    <w:next w:val="Standard"/>
    <w:autoRedefine/>
    <w:uiPriority w:val="39"/>
    <w:unhideWhenUsed/>
    <w:rsid w:val="00502885"/>
    <w:pPr>
      <w:spacing w:before="0" w:after="0"/>
      <w:ind w:left="690"/>
    </w:pPr>
    <w:rPr>
      <w:rFonts w:asciiTheme="minorHAnsi" w:hAnsiTheme="minorHAnsi"/>
      <w:sz w:val="18"/>
      <w:szCs w:val="18"/>
    </w:rPr>
  </w:style>
  <w:style w:type="paragraph" w:styleId="Verzeichnis5">
    <w:name w:val="toc 5"/>
    <w:basedOn w:val="Standard"/>
    <w:next w:val="Standard"/>
    <w:autoRedefine/>
    <w:uiPriority w:val="39"/>
    <w:unhideWhenUsed/>
    <w:rsid w:val="00502885"/>
    <w:pPr>
      <w:spacing w:before="0" w:after="0"/>
      <w:ind w:left="920"/>
    </w:pPr>
    <w:rPr>
      <w:rFonts w:asciiTheme="minorHAnsi" w:hAnsiTheme="minorHAnsi"/>
      <w:sz w:val="18"/>
      <w:szCs w:val="18"/>
    </w:rPr>
  </w:style>
  <w:style w:type="paragraph" w:styleId="Verzeichnis6">
    <w:name w:val="toc 6"/>
    <w:basedOn w:val="Standard"/>
    <w:next w:val="Standard"/>
    <w:autoRedefine/>
    <w:uiPriority w:val="39"/>
    <w:unhideWhenUsed/>
    <w:rsid w:val="00502885"/>
    <w:pPr>
      <w:spacing w:before="0" w:after="0"/>
      <w:ind w:left="1150"/>
    </w:pPr>
    <w:rPr>
      <w:rFonts w:asciiTheme="minorHAnsi" w:hAnsiTheme="minorHAnsi"/>
      <w:sz w:val="18"/>
      <w:szCs w:val="18"/>
    </w:rPr>
  </w:style>
  <w:style w:type="paragraph" w:styleId="Verzeichnis7">
    <w:name w:val="toc 7"/>
    <w:basedOn w:val="Standard"/>
    <w:next w:val="Standard"/>
    <w:autoRedefine/>
    <w:uiPriority w:val="39"/>
    <w:unhideWhenUsed/>
    <w:rsid w:val="00502885"/>
    <w:pPr>
      <w:spacing w:before="0" w:after="0"/>
      <w:ind w:left="1380"/>
    </w:pPr>
    <w:rPr>
      <w:rFonts w:asciiTheme="minorHAnsi" w:hAnsiTheme="minorHAnsi"/>
      <w:sz w:val="18"/>
      <w:szCs w:val="18"/>
    </w:rPr>
  </w:style>
  <w:style w:type="paragraph" w:styleId="Verzeichnis8">
    <w:name w:val="toc 8"/>
    <w:basedOn w:val="Standard"/>
    <w:next w:val="Standard"/>
    <w:autoRedefine/>
    <w:uiPriority w:val="39"/>
    <w:unhideWhenUsed/>
    <w:rsid w:val="00502885"/>
    <w:pPr>
      <w:spacing w:before="0" w:after="0"/>
      <w:ind w:left="1610"/>
    </w:pPr>
    <w:rPr>
      <w:rFonts w:asciiTheme="minorHAnsi" w:hAnsiTheme="minorHAnsi"/>
      <w:sz w:val="18"/>
      <w:szCs w:val="18"/>
    </w:rPr>
  </w:style>
  <w:style w:type="paragraph" w:styleId="Verzeichnis9">
    <w:name w:val="toc 9"/>
    <w:basedOn w:val="Standard"/>
    <w:next w:val="Standard"/>
    <w:autoRedefine/>
    <w:uiPriority w:val="39"/>
    <w:unhideWhenUsed/>
    <w:rsid w:val="00502885"/>
    <w:pPr>
      <w:spacing w:before="0" w:after="0"/>
      <w:ind w:left="1840"/>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969383">
      <w:marLeft w:val="0"/>
      <w:marRight w:val="0"/>
      <w:marTop w:val="0"/>
      <w:marBottom w:val="0"/>
      <w:divBdr>
        <w:top w:val="none" w:sz="0" w:space="0" w:color="auto"/>
        <w:left w:val="none" w:sz="0" w:space="0" w:color="auto"/>
        <w:bottom w:val="none" w:sz="0" w:space="0" w:color="auto"/>
        <w:right w:val="none" w:sz="0" w:space="0" w:color="auto"/>
      </w:divBdr>
    </w:div>
    <w:div w:id="160969384">
      <w:marLeft w:val="0"/>
      <w:marRight w:val="0"/>
      <w:marTop w:val="0"/>
      <w:marBottom w:val="0"/>
      <w:divBdr>
        <w:top w:val="none" w:sz="0" w:space="0" w:color="auto"/>
        <w:left w:val="none" w:sz="0" w:space="0" w:color="auto"/>
        <w:bottom w:val="none" w:sz="0" w:space="0" w:color="auto"/>
        <w:right w:val="none" w:sz="0" w:space="0" w:color="auto"/>
      </w:divBdr>
    </w:div>
    <w:div w:id="160969385">
      <w:marLeft w:val="0"/>
      <w:marRight w:val="0"/>
      <w:marTop w:val="0"/>
      <w:marBottom w:val="0"/>
      <w:divBdr>
        <w:top w:val="none" w:sz="0" w:space="0" w:color="auto"/>
        <w:left w:val="none" w:sz="0" w:space="0" w:color="auto"/>
        <w:bottom w:val="none" w:sz="0" w:space="0" w:color="auto"/>
        <w:right w:val="none" w:sz="0" w:space="0" w:color="auto"/>
      </w:divBdr>
    </w:div>
    <w:div w:id="160969386">
      <w:marLeft w:val="0"/>
      <w:marRight w:val="0"/>
      <w:marTop w:val="0"/>
      <w:marBottom w:val="0"/>
      <w:divBdr>
        <w:top w:val="none" w:sz="0" w:space="0" w:color="auto"/>
        <w:left w:val="none" w:sz="0" w:space="0" w:color="auto"/>
        <w:bottom w:val="none" w:sz="0" w:space="0" w:color="auto"/>
        <w:right w:val="none" w:sz="0" w:space="0" w:color="auto"/>
      </w:divBdr>
    </w:div>
    <w:div w:id="160969387">
      <w:marLeft w:val="0"/>
      <w:marRight w:val="0"/>
      <w:marTop w:val="0"/>
      <w:marBottom w:val="0"/>
      <w:divBdr>
        <w:top w:val="none" w:sz="0" w:space="0" w:color="auto"/>
        <w:left w:val="none" w:sz="0" w:space="0" w:color="auto"/>
        <w:bottom w:val="none" w:sz="0" w:space="0" w:color="auto"/>
        <w:right w:val="none" w:sz="0" w:space="0" w:color="auto"/>
      </w:divBdr>
    </w:div>
    <w:div w:id="160969388">
      <w:marLeft w:val="0"/>
      <w:marRight w:val="0"/>
      <w:marTop w:val="0"/>
      <w:marBottom w:val="0"/>
      <w:divBdr>
        <w:top w:val="none" w:sz="0" w:space="0" w:color="auto"/>
        <w:left w:val="none" w:sz="0" w:space="0" w:color="auto"/>
        <w:bottom w:val="none" w:sz="0" w:space="0" w:color="auto"/>
        <w:right w:val="none" w:sz="0" w:space="0" w:color="auto"/>
      </w:divBdr>
    </w:div>
    <w:div w:id="160969389">
      <w:marLeft w:val="0"/>
      <w:marRight w:val="0"/>
      <w:marTop w:val="0"/>
      <w:marBottom w:val="0"/>
      <w:divBdr>
        <w:top w:val="none" w:sz="0" w:space="0" w:color="auto"/>
        <w:left w:val="none" w:sz="0" w:space="0" w:color="auto"/>
        <w:bottom w:val="none" w:sz="0" w:space="0" w:color="auto"/>
        <w:right w:val="none" w:sz="0" w:space="0" w:color="auto"/>
      </w:divBdr>
    </w:div>
    <w:div w:id="160969390">
      <w:marLeft w:val="0"/>
      <w:marRight w:val="0"/>
      <w:marTop w:val="0"/>
      <w:marBottom w:val="0"/>
      <w:divBdr>
        <w:top w:val="none" w:sz="0" w:space="0" w:color="auto"/>
        <w:left w:val="none" w:sz="0" w:space="0" w:color="auto"/>
        <w:bottom w:val="none" w:sz="0" w:space="0" w:color="auto"/>
        <w:right w:val="none" w:sz="0" w:space="0" w:color="auto"/>
      </w:divBdr>
    </w:div>
    <w:div w:id="160969391">
      <w:marLeft w:val="0"/>
      <w:marRight w:val="0"/>
      <w:marTop w:val="0"/>
      <w:marBottom w:val="0"/>
      <w:divBdr>
        <w:top w:val="none" w:sz="0" w:space="0" w:color="auto"/>
        <w:left w:val="none" w:sz="0" w:space="0" w:color="auto"/>
        <w:bottom w:val="none" w:sz="0" w:space="0" w:color="auto"/>
        <w:right w:val="none" w:sz="0" w:space="0" w:color="auto"/>
      </w:divBdr>
    </w:div>
    <w:div w:id="160969392">
      <w:marLeft w:val="0"/>
      <w:marRight w:val="0"/>
      <w:marTop w:val="0"/>
      <w:marBottom w:val="0"/>
      <w:divBdr>
        <w:top w:val="none" w:sz="0" w:space="0" w:color="auto"/>
        <w:left w:val="none" w:sz="0" w:space="0" w:color="auto"/>
        <w:bottom w:val="none" w:sz="0" w:space="0" w:color="auto"/>
        <w:right w:val="none" w:sz="0" w:space="0" w:color="auto"/>
      </w:divBdr>
    </w:div>
    <w:div w:id="160969393">
      <w:marLeft w:val="0"/>
      <w:marRight w:val="0"/>
      <w:marTop w:val="0"/>
      <w:marBottom w:val="0"/>
      <w:divBdr>
        <w:top w:val="none" w:sz="0" w:space="0" w:color="auto"/>
        <w:left w:val="none" w:sz="0" w:space="0" w:color="auto"/>
        <w:bottom w:val="none" w:sz="0" w:space="0" w:color="auto"/>
        <w:right w:val="none" w:sz="0" w:space="0" w:color="auto"/>
      </w:divBdr>
    </w:div>
    <w:div w:id="160969394">
      <w:marLeft w:val="0"/>
      <w:marRight w:val="0"/>
      <w:marTop w:val="0"/>
      <w:marBottom w:val="0"/>
      <w:divBdr>
        <w:top w:val="none" w:sz="0" w:space="0" w:color="auto"/>
        <w:left w:val="none" w:sz="0" w:space="0" w:color="auto"/>
        <w:bottom w:val="none" w:sz="0" w:space="0" w:color="auto"/>
        <w:right w:val="none" w:sz="0" w:space="0" w:color="auto"/>
      </w:divBdr>
    </w:div>
    <w:div w:id="160969395">
      <w:marLeft w:val="0"/>
      <w:marRight w:val="0"/>
      <w:marTop w:val="0"/>
      <w:marBottom w:val="0"/>
      <w:divBdr>
        <w:top w:val="none" w:sz="0" w:space="0" w:color="auto"/>
        <w:left w:val="none" w:sz="0" w:space="0" w:color="auto"/>
        <w:bottom w:val="none" w:sz="0" w:space="0" w:color="auto"/>
        <w:right w:val="none" w:sz="0" w:space="0" w:color="auto"/>
      </w:divBdr>
    </w:div>
    <w:div w:id="160969396">
      <w:marLeft w:val="0"/>
      <w:marRight w:val="0"/>
      <w:marTop w:val="0"/>
      <w:marBottom w:val="0"/>
      <w:divBdr>
        <w:top w:val="none" w:sz="0" w:space="0" w:color="auto"/>
        <w:left w:val="none" w:sz="0" w:space="0" w:color="auto"/>
        <w:bottom w:val="none" w:sz="0" w:space="0" w:color="auto"/>
        <w:right w:val="none" w:sz="0" w:space="0" w:color="auto"/>
      </w:divBdr>
    </w:div>
    <w:div w:id="160969397">
      <w:marLeft w:val="0"/>
      <w:marRight w:val="0"/>
      <w:marTop w:val="0"/>
      <w:marBottom w:val="0"/>
      <w:divBdr>
        <w:top w:val="none" w:sz="0" w:space="0" w:color="auto"/>
        <w:left w:val="none" w:sz="0" w:space="0" w:color="auto"/>
        <w:bottom w:val="none" w:sz="0" w:space="0" w:color="auto"/>
        <w:right w:val="none" w:sz="0" w:space="0" w:color="auto"/>
      </w:divBdr>
    </w:div>
    <w:div w:id="160969398">
      <w:marLeft w:val="0"/>
      <w:marRight w:val="0"/>
      <w:marTop w:val="0"/>
      <w:marBottom w:val="0"/>
      <w:divBdr>
        <w:top w:val="none" w:sz="0" w:space="0" w:color="auto"/>
        <w:left w:val="none" w:sz="0" w:space="0" w:color="auto"/>
        <w:bottom w:val="none" w:sz="0" w:space="0" w:color="auto"/>
        <w:right w:val="none" w:sz="0" w:space="0" w:color="auto"/>
      </w:divBdr>
    </w:div>
    <w:div w:id="160969399">
      <w:marLeft w:val="0"/>
      <w:marRight w:val="0"/>
      <w:marTop w:val="0"/>
      <w:marBottom w:val="0"/>
      <w:divBdr>
        <w:top w:val="none" w:sz="0" w:space="0" w:color="auto"/>
        <w:left w:val="none" w:sz="0" w:space="0" w:color="auto"/>
        <w:bottom w:val="none" w:sz="0" w:space="0" w:color="auto"/>
        <w:right w:val="none" w:sz="0" w:space="0" w:color="auto"/>
      </w:divBdr>
    </w:div>
    <w:div w:id="160969400">
      <w:marLeft w:val="0"/>
      <w:marRight w:val="0"/>
      <w:marTop w:val="0"/>
      <w:marBottom w:val="0"/>
      <w:divBdr>
        <w:top w:val="none" w:sz="0" w:space="0" w:color="auto"/>
        <w:left w:val="none" w:sz="0" w:space="0" w:color="auto"/>
        <w:bottom w:val="none" w:sz="0" w:space="0" w:color="auto"/>
        <w:right w:val="none" w:sz="0" w:space="0" w:color="auto"/>
      </w:divBdr>
    </w:div>
    <w:div w:id="160969401">
      <w:marLeft w:val="0"/>
      <w:marRight w:val="0"/>
      <w:marTop w:val="0"/>
      <w:marBottom w:val="0"/>
      <w:divBdr>
        <w:top w:val="none" w:sz="0" w:space="0" w:color="auto"/>
        <w:left w:val="none" w:sz="0" w:space="0" w:color="auto"/>
        <w:bottom w:val="none" w:sz="0" w:space="0" w:color="auto"/>
        <w:right w:val="none" w:sz="0" w:space="0" w:color="auto"/>
      </w:divBdr>
    </w:div>
    <w:div w:id="160969402">
      <w:marLeft w:val="0"/>
      <w:marRight w:val="0"/>
      <w:marTop w:val="0"/>
      <w:marBottom w:val="0"/>
      <w:divBdr>
        <w:top w:val="none" w:sz="0" w:space="0" w:color="auto"/>
        <w:left w:val="none" w:sz="0" w:space="0" w:color="auto"/>
        <w:bottom w:val="none" w:sz="0" w:space="0" w:color="auto"/>
        <w:right w:val="none" w:sz="0" w:space="0" w:color="auto"/>
      </w:divBdr>
    </w:div>
    <w:div w:id="160969403">
      <w:marLeft w:val="0"/>
      <w:marRight w:val="0"/>
      <w:marTop w:val="0"/>
      <w:marBottom w:val="0"/>
      <w:divBdr>
        <w:top w:val="none" w:sz="0" w:space="0" w:color="auto"/>
        <w:left w:val="none" w:sz="0" w:space="0" w:color="auto"/>
        <w:bottom w:val="none" w:sz="0" w:space="0" w:color="auto"/>
        <w:right w:val="none" w:sz="0" w:space="0" w:color="auto"/>
      </w:divBdr>
    </w:div>
    <w:div w:id="160969404">
      <w:marLeft w:val="0"/>
      <w:marRight w:val="0"/>
      <w:marTop w:val="0"/>
      <w:marBottom w:val="0"/>
      <w:divBdr>
        <w:top w:val="none" w:sz="0" w:space="0" w:color="auto"/>
        <w:left w:val="none" w:sz="0" w:space="0" w:color="auto"/>
        <w:bottom w:val="none" w:sz="0" w:space="0" w:color="auto"/>
        <w:right w:val="none" w:sz="0" w:space="0" w:color="auto"/>
      </w:divBdr>
    </w:div>
    <w:div w:id="160969405">
      <w:marLeft w:val="0"/>
      <w:marRight w:val="0"/>
      <w:marTop w:val="0"/>
      <w:marBottom w:val="0"/>
      <w:divBdr>
        <w:top w:val="none" w:sz="0" w:space="0" w:color="auto"/>
        <w:left w:val="none" w:sz="0" w:space="0" w:color="auto"/>
        <w:bottom w:val="none" w:sz="0" w:space="0" w:color="auto"/>
        <w:right w:val="none" w:sz="0" w:space="0" w:color="auto"/>
      </w:divBdr>
    </w:div>
    <w:div w:id="160969406">
      <w:marLeft w:val="0"/>
      <w:marRight w:val="0"/>
      <w:marTop w:val="0"/>
      <w:marBottom w:val="0"/>
      <w:divBdr>
        <w:top w:val="none" w:sz="0" w:space="0" w:color="auto"/>
        <w:left w:val="none" w:sz="0" w:space="0" w:color="auto"/>
        <w:bottom w:val="none" w:sz="0" w:space="0" w:color="auto"/>
        <w:right w:val="none" w:sz="0" w:space="0" w:color="auto"/>
      </w:divBdr>
    </w:div>
    <w:div w:id="160969407">
      <w:marLeft w:val="0"/>
      <w:marRight w:val="0"/>
      <w:marTop w:val="0"/>
      <w:marBottom w:val="0"/>
      <w:divBdr>
        <w:top w:val="none" w:sz="0" w:space="0" w:color="auto"/>
        <w:left w:val="none" w:sz="0" w:space="0" w:color="auto"/>
        <w:bottom w:val="none" w:sz="0" w:space="0" w:color="auto"/>
        <w:right w:val="none" w:sz="0" w:space="0" w:color="auto"/>
      </w:divBdr>
    </w:div>
    <w:div w:id="160969408">
      <w:marLeft w:val="0"/>
      <w:marRight w:val="0"/>
      <w:marTop w:val="0"/>
      <w:marBottom w:val="0"/>
      <w:divBdr>
        <w:top w:val="none" w:sz="0" w:space="0" w:color="auto"/>
        <w:left w:val="none" w:sz="0" w:space="0" w:color="auto"/>
        <w:bottom w:val="none" w:sz="0" w:space="0" w:color="auto"/>
        <w:right w:val="none" w:sz="0" w:space="0" w:color="auto"/>
      </w:divBdr>
    </w:div>
    <w:div w:id="160969409">
      <w:marLeft w:val="0"/>
      <w:marRight w:val="0"/>
      <w:marTop w:val="0"/>
      <w:marBottom w:val="0"/>
      <w:divBdr>
        <w:top w:val="none" w:sz="0" w:space="0" w:color="auto"/>
        <w:left w:val="none" w:sz="0" w:space="0" w:color="auto"/>
        <w:bottom w:val="none" w:sz="0" w:space="0" w:color="auto"/>
        <w:right w:val="none" w:sz="0" w:space="0" w:color="auto"/>
      </w:divBdr>
    </w:div>
    <w:div w:id="160969410">
      <w:marLeft w:val="0"/>
      <w:marRight w:val="0"/>
      <w:marTop w:val="0"/>
      <w:marBottom w:val="0"/>
      <w:divBdr>
        <w:top w:val="none" w:sz="0" w:space="0" w:color="auto"/>
        <w:left w:val="none" w:sz="0" w:space="0" w:color="auto"/>
        <w:bottom w:val="none" w:sz="0" w:space="0" w:color="auto"/>
        <w:right w:val="none" w:sz="0" w:space="0" w:color="auto"/>
      </w:divBdr>
    </w:div>
    <w:div w:id="160969411">
      <w:marLeft w:val="0"/>
      <w:marRight w:val="0"/>
      <w:marTop w:val="0"/>
      <w:marBottom w:val="0"/>
      <w:divBdr>
        <w:top w:val="none" w:sz="0" w:space="0" w:color="auto"/>
        <w:left w:val="none" w:sz="0" w:space="0" w:color="auto"/>
        <w:bottom w:val="none" w:sz="0" w:space="0" w:color="auto"/>
        <w:right w:val="none" w:sz="0" w:space="0" w:color="auto"/>
      </w:divBdr>
    </w:div>
    <w:div w:id="160969412">
      <w:marLeft w:val="0"/>
      <w:marRight w:val="0"/>
      <w:marTop w:val="0"/>
      <w:marBottom w:val="0"/>
      <w:divBdr>
        <w:top w:val="none" w:sz="0" w:space="0" w:color="auto"/>
        <w:left w:val="none" w:sz="0" w:space="0" w:color="auto"/>
        <w:bottom w:val="none" w:sz="0" w:space="0" w:color="auto"/>
        <w:right w:val="none" w:sz="0" w:space="0" w:color="auto"/>
      </w:divBdr>
    </w:div>
    <w:div w:id="160969413">
      <w:marLeft w:val="0"/>
      <w:marRight w:val="0"/>
      <w:marTop w:val="0"/>
      <w:marBottom w:val="0"/>
      <w:divBdr>
        <w:top w:val="none" w:sz="0" w:space="0" w:color="auto"/>
        <w:left w:val="none" w:sz="0" w:space="0" w:color="auto"/>
        <w:bottom w:val="none" w:sz="0" w:space="0" w:color="auto"/>
        <w:right w:val="none" w:sz="0" w:space="0" w:color="auto"/>
      </w:divBdr>
    </w:div>
    <w:div w:id="160969414">
      <w:marLeft w:val="0"/>
      <w:marRight w:val="0"/>
      <w:marTop w:val="0"/>
      <w:marBottom w:val="0"/>
      <w:divBdr>
        <w:top w:val="none" w:sz="0" w:space="0" w:color="auto"/>
        <w:left w:val="none" w:sz="0" w:space="0" w:color="auto"/>
        <w:bottom w:val="none" w:sz="0" w:space="0" w:color="auto"/>
        <w:right w:val="none" w:sz="0" w:space="0" w:color="auto"/>
      </w:divBdr>
    </w:div>
    <w:div w:id="160969415">
      <w:marLeft w:val="0"/>
      <w:marRight w:val="0"/>
      <w:marTop w:val="0"/>
      <w:marBottom w:val="0"/>
      <w:divBdr>
        <w:top w:val="none" w:sz="0" w:space="0" w:color="auto"/>
        <w:left w:val="none" w:sz="0" w:space="0" w:color="auto"/>
        <w:bottom w:val="none" w:sz="0" w:space="0" w:color="auto"/>
        <w:right w:val="none" w:sz="0" w:space="0" w:color="auto"/>
      </w:divBdr>
    </w:div>
    <w:div w:id="160969416">
      <w:marLeft w:val="0"/>
      <w:marRight w:val="0"/>
      <w:marTop w:val="0"/>
      <w:marBottom w:val="0"/>
      <w:divBdr>
        <w:top w:val="none" w:sz="0" w:space="0" w:color="auto"/>
        <w:left w:val="none" w:sz="0" w:space="0" w:color="auto"/>
        <w:bottom w:val="none" w:sz="0" w:space="0" w:color="auto"/>
        <w:right w:val="none" w:sz="0" w:space="0" w:color="auto"/>
      </w:divBdr>
    </w:div>
    <w:div w:id="160969417">
      <w:marLeft w:val="0"/>
      <w:marRight w:val="0"/>
      <w:marTop w:val="0"/>
      <w:marBottom w:val="0"/>
      <w:divBdr>
        <w:top w:val="none" w:sz="0" w:space="0" w:color="auto"/>
        <w:left w:val="none" w:sz="0" w:space="0" w:color="auto"/>
        <w:bottom w:val="none" w:sz="0" w:space="0" w:color="auto"/>
        <w:right w:val="none" w:sz="0" w:space="0" w:color="auto"/>
      </w:divBdr>
    </w:div>
    <w:div w:id="160969418">
      <w:marLeft w:val="0"/>
      <w:marRight w:val="0"/>
      <w:marTop w:val="0"/>
      <w:marBottom w:val="0"/>
      <w:divBdr>
        <w:top w:val="none" w:sz="0" w:space="0" w:color="auto"/>
        <w:left w:val="none" w:sz="0" w:space="0" w:color="auto"/>
        <w:bottom w:val="none" w:sz="0" w:space="0" w:color="auto"/>
        <w:right w:val="none" w:sz="0" w:space="0" w:color="auto"/>
      </w:divBdr>
    </w:div>
    <w:div w:id="160969419">
      <w:marLeft w:val="0"/>
      <w:marRight w:val="0"/>
      <w:marTop w:val="0"/>
      <w:marBottom w:val="0"/>
      <w:divBdr>
        <w:top w:val="none" w:sz="0" w:space="0" w:color="auto"/>
        <w:left w:val="none" w:sz="0" w:space="0" w:color="auto"/>
        <w:bottom w:val="none" w:sz="0" w:space="0" w:color="auto"/>
        <w:right w:val="none" w:sz="0" w:space="0" w:color="auto"/>
      </w:divBdr>
    </w:div>
    <w:div w:id="160969420">
      <w:marLeft w:val="0"/>
      <w:marRight w:val="0"/>
      <w:marTop w:val="0"/>
      <w:marBottom w:val="0"/>
      <w:divBdr>
        <w:top w:val="none" w:sz="0" w:space="0" w:color="auto"/>
        <w:left w:val="none" w:sz="0" w:space="0" w:color="auto"/>
        <w:bottom w:val="none" w:sz="0" w:space="0" w:color="auto"/>
        <w:right w:val="none" w:sz="0" w:space="0" w:color="auto"/>
      </w:divBdr>
    </w:div>
    <w:div w:id="160969421">
      <w:marLeft w:val="0"/>
      <w:marRight w:val="0"/>
      <w:marTop w:val="0"/>
      <w:marBottom w:val="0"/>
      <w:divBdr>
        <w:top w:val="none" w:sz="0" w:space="0" w:color="auto"/>
        <w:left w:val="none" w:sz="0" w:space="0" w:color="auto"/>
        <w:bottom w:val="none" w:sz="0" w:space="0" w:color="auto"/>
        <w:right w:val="none" w:sz="0" w:space="0" w:color="auto"/>
      </w:divBdr>
    </w:div>
    <w:div w:id="160969422">
      <w:marLeft w:val="0"/>
      <w:marRight w:val="0"/>
      <w:marTop w:val="0"/>
      <w:marBottom w:val="0"/>
      <w:divBdr>
        <w:top w:val="none" w:sz="0" w:space="0" w:color="auto"/>
        <w:left w:val="none" w:sz="0" w:space="0" w:color="auto"/>
        <w:bottom w:val="none" w:sz="0" w:space="0" w:color="auto"/>
        <w:right w:val="none" w:sz="0" w:space="0" w:color="auto"/>
      </w:divBdr>
    </w:div>
    <w:div w:id="160969423">
      <w:marLeft w:val="0"/>
      <w:marRight w:val="0"/>
      <w:marTop w:val="0"/>
      <w:marBottom w:val="0"/>
      <w:divBdr>
        <w:top w:val="none" w:sz="0" w:space="0" w:color="auto"/>
        <w:left w:val="none" w:sz="0" w:space="0" w:color="auto"/>
        <w:bottom w:val="none" w:sz="0" w:space="0" w:color="auto"/>
        <w:right w:val="none" w:sz="0" w:space="0" w:color="auto"/>
      </w:divBdr>
    </w:div>
    <w:div w:id="160969424">
      <w:marLeft w:val="0"/>
      <w:marRight w:val="0"/>
      <w:marTop w:val="0"/>
      <w:marBottom w:val="0"/>
      <w:divBdr>
        <w:top w:val="none" w:sz="0" w:space="0" w:color="auto"/>
        <w:left w:val="none" w:sz="0" w:space="0" w:color="auto"/>
        <w:bottom w:val="none" w:sz="0" w:space="0" w:color="auto"/>
        <w:right w:val="none" w:sz="0" w:space="0" w:color="auto"/>
      </w:divBdr>
    </w:div>
    <w:div w:id="160969425">
      <w:marLeft w:val="0"/>
      <w:marRight w:val="0"/>
      <w:marTop w:val="0"/>
      <w:marBottom w:val="0"/>
      <w:divBdr>
        <w:top w:val="none" w:sz="0" w:space="0" w:color="auto"/>
        <w:left w:val="none" w:sz="0" w:space="0" w:color="auto"/>
        <w:bottom w:val="none" w:sz="0" w:space="0" w:color="auto"/>
        <w:right w:val="none" w:sz="0" w:space="0" w:color="auto"/>
      </w:divBdr>
    </w:div>
    <w:div w:id="160969426">
      <w:marLeft w:val="0"/>
      <w:marRight w:val="0"/>
      <w:marTop w:val="0"/>
      <w:marBottom w:val="0"/>
      <w:divBdr>
        <w:top w:val="none" w:sz="0" w:space="0" w:color="auto"/>
        <w:left w:val="none" w:sz="0" w:space="0" w:color="auto"/>
        <w:bottom w:val="none" w:sz="0" w:space="0" w:color="auto"/>
        <w:right w:val="none" w:sz="0" w:space="0" w:color="auto"/>
      </w:divBdr>
    </w:div>
    <w:div w:id="160969427">
      <w:marLeft w:val="0"/>
      <w:marRight w:val="0"/>
      <w:marTop w:val="0"/>
      <w:marBottom w:val="0"/>
      <w:divBdr>
        <w:top w:val="none" w:sz="0" w:space="0" w:color="auto"/>
        <w:left w:val="none" w:sz="0" w:space="0" w:color="auto"/>
        <w:bottom w:val="none" w:sz="0" w:space="0" w:color="auto"/>
        <w:right w:val="none" w:sz="0" w:space="0" w:color="auto"/>
      </w:divBdr>
    </w:div>
    <w:div w:id="160969428">
      <w:marLeft w:val="0"/>
      <w:marRight w:val="0"/>
      <w:marTop w:val="0"/>
      <w:marBottom w:val="0"/>
      <w:divBdr>
        <w:top w:val="none" w:sz="0" w:space="0" w:color="auto"/>
        <w:left w:val="none" w:sz="0" w:space="0" w:color="auto"/>
        <w:bottom w:val="none" w:sz="0" w:space="0" w:color="auto"/>
        <w:right w:val="none" w:sz="0" w:space="0" w:color="auto"/>
      </w:divBdr>
    </w:div>
    <w:div w:id="160969429">
      <w:marLeft w:val="0"/>
      <w:marRight w:val="0"/>
      <w:marTop w:val="0"/>
      <w:marBottom w:val="0"/>
      <w:divBdr>
        <w:top w:val="none" w:sz="0" w:space="0" w:color="auto"/>
        <w:left w:val="none" w:sz="0" w:space="0" w:color="auto"/>
        <w:bottom w:val="none" w:sz="0" w:space="0" w:color="auto"/>
        <w:right w:val="none" w:sz="0" w:space="0" w:color="auto"/>
      </w:divBdr>
    </w:div>
    <w:div w:id="160969430">
      <w:marLeft w:val="0"/>
      <w:marRight w:val="0"/>
      <w:marTop w:val="0"/>
      <w:marBottom w:val="0"/>
      <w:divBdr>
        <w:top w:val="none" w:sz="0" w:space="0" w:color="auto"/>
        <w:left w:val="none" w:sz="0" w:space="0" w:color="auto"/>
        <w:bottom w:val="none" w:sz="0" w:space="0" w:color="auto"/>
        <w:right w:val="none" w:sz="0" w:space="0" w:color="auto"/>
      </w:divBdr>
    </w:div>
    <w:div w:id="160969431">
      <w:marLeft w:val="0"/>
      <w:marRight w:val="0"/>
      <w:marTop w:val="0"/>
      <w:marBottom w:val="0"/>
      <w:divBdr>
        <w:top w:val="none" w:sz="0" w:space="0" w:color="auto"/>
        <w:left w:val="none" w:sz="0" w:space="0" w:color="auto"/>
        <w:bottom w:val="none" w:sz="0" w:space="0" w:color="auto"/>
        <w:right w:val="none" w:sz="0" w:space="0" w:color="auto"/>
      </w:divBdr>
    </w:div>
    <w:div w:id="160969432">
      <w:marLeft w:val="0"/>
      <w:marRight w:val="0"/>
      <w:marTop w:val="0"/>
      <w:marBottom w:val="0"/>
      <w:divBdr>
        <w:top w:val="none" w:sz="0" w:space="0" w:color="auto"/>
        <w:left w:val="none" w:sz="0" w:space="0" w:color="auto"/>
        <w:bottom w:val="none" w:sz="0" w:space="0" w:color="auto"/>
        <w:right w:val="none" w:sz="0" w:space="0" w:color="auto"/>
      </w:divBdr>
    </w:div>
    <w:div w:id="160969433">
      <w:marLeft w:val="0"/>
      <w:marRight w:val="0"/>
      <w:marTop w:val="0"/>
      <w:marBottom w:val="0"/>
      <w:divBdr>
        <w:top w:val="none" w:sz="0" w:space="0" w:color="auto"/>
        <w:left w:val="none" w:sz="0" w:space="0" w:color="auto"/>
        <w:bottom w:val="none" w:sz="0" w:space="0" w:color="auto"/>
        <w:right w:val="none" w:sz="0" w:space="0" w:color="auto"/>
      </w:divBdr>
    </w:div>
    <w:div w:id="160969434">
      <w:marLeft w:val="0"/>
      <w:marRight w:val="0"/>
      <w:marTop w:val="0"/>
      <w:marBottom w:val="0"/>
      <w:divBdr>
        <w:top w:val="none" w:sz="0" w:space="0" w:color="auto"/>
        <w:left w:val="none" w:sz="0" w:space="0" w:color="auto"/>
        <w:bottom w:val="none" w:sz="0" w:space="0" w:color="auto"/>
        <w:right w:val="none" w:sz="0" w:space="0" w:color="auto"/>
      </w:divBdr>
    </w:div>
    <w:div w:id="160969435">
      <w:marLeft w:val="0"/>
      <w:marRight w:val="0"/>
      <w:marTop w:val="0"/>
      <w:marBottom w:val="0"/>
      <w:divBdr>
        <w:top w:val="none" w:sz="0" w:space="0" w:color="auto"/>
        <w:left w:val="none" w:sz="0" w:space="0" w:color="auto"/>
        <w:bottom w:val="none" w:sz="0" w:space="0" w:color="auto"/>
        <w:right w:val="none" w:sz="0" w:space="0" w:color="auto"/>
      </w:divBdr>
    </w:div>
    <w:div w:id="160969436">
      <w:marLeft w:val="0"/>
      <w:marRight w:val="0"/>
      <w:marTop w:val="0"/>
      <w:marBottom w:val="0"/>
      <w:divBdr>
        <w:top w:val="none" w:sz="0" w:space="0" w:color="auto"/>
        <w:left w:val="none" w:sz="0" w:space="0" w:color="auto"/>
        <w:bottom w:val="none" w:sz="0" w:space="0" w:color="auto"/>
        <w:right w:val="none" w:sz="0" w:space="0" w:color="auto"/>
      </w:divBdr>
    </w:div>
    <w:div w:id="160969437">
      <w:marLeft w:val="0"/>
      <w:marRight w:val="0"/>
      <w:marTop w:val="0"/>
      <w:marBottom w:val="0"/>
      <w:divBdr>
        <w:top w:val="none" w:sz="0" w:space="0" w:color="auto"/>
        <w:left w:val="none" w:sz="0" w:space="0" w:color="auto"/>
        <w:bottom w:val="none" w:sz="0" w:space="0" w:color="auto"/>
        <w:right w:val="none" w:sz="0" w:space="0" w:color="auto"/>
      </w:divBdr>
    </w:div>
    <w:div w:id="160969439">
      <w:marLeft w:val="0"/>
      <w:marRight w:val="0"/>
      <w:marTop w:val="0"/>
      <w:marBottom w:val="0"/>
      <w:divBdr>
        <w:top w:val="none" w:sz="0" w:space="0" w:color="auto"/>
        <w:left w:val="none" w:sz="0" w:space="0" w:color="auto"/>
        <w:bottom w:val="none" w:sz="0" w:space="0" w:color="auto"/>
        <w:right w:val="none" w:sz="0" w:space="0" w:color="auto"/>
      </w:divBdr>
    </w:div>
    <w:div w:id="160969440">
      <w:marLeft w:val="0"/>
      <w:marRight w:val="0"/>
      <w:marTop w:val="0"/>
      <w:marBottom w:val="0"/>
      <w:divBdr>
        <w:top w:val="none" w:sz="0" w:space="0" w:color="auto"/>
        <w:left w:val="none" w:sz="0" w:space="0" w:color="auto"/>
        <w:bottom w:val="none" w:sz="0" w:space="0" w:color="auto"/>
        <w:right w:val="none" w:sz="0" w:space="0" w:color="auto"/>
      </w:divBdr>
    </w:div>
    <w:div w:id="160969441">
      <w:marLeft w:val="0"/>
      <w:marRight w:val="0"/>
      <w:marTop w:val="0"/>
      <w:marBottom w:val="0"/>
      <w:divBdr>
        <w:top w:val="none" w:sz="0" w:space="0" w:color="auto"/>
        <w:left w:val="none" w:sz="0" w:space="0" w:color="auto"/>
        <w:bottom w:val="none" w:sz="0" w:space="0" w:color="auto"/>
        <w:right w:val="none" w:sz="0" w:space="0" w:color="auto"/>
      </w:divBdr>
    </w:div>
    <w:div w:id="160969442">
      <w:marLeft w:val="0"/>
      <w:marRight w:val="0"/>
      <w:marTop w:val="0"/>
      <w:marBottom w:val="0"/>
      <w:divBdr>
        <w:top w:val="none" w:sz="0" w:space="0" w:color="auto"/>
        <w:left w:val="none" w:sz="0" w:space="0" w:color="auto"/>
        <w:bottom w:val="none" w:sz="0" w:space="0" w:color="auto"/>
        <w:right w:val="none" w:sz="0" w:space="0" w:color="auto"/>
      </w:divBdr>
    </w:div>
    <w:div w:id="160969443">
      <w:marLeft w:val="0"/>
      <w:marRight w:val="0"/>
      <w:marTop w:val="0"/>
      <w:marBottom w:val="0"/>
      <w:divBdr>
        <w:top w:val="none" w:sz="0" w:space="0" w:color="auto"/>
        <w:left w:val="none" w:sz="0" w:space="0" w:color="auto"/>
        <w:bottom w:val="none" w:sz="0" w:space="0" w:color="auto"/>
        <w:right w:val="none" w:sz="0" w:space="0" w:color="auto"/>
      </w:divBdr>
    </w:div>
    <w:div w:id="160969444">
      <w:marLeft w:val="0"/>
      <w:marRight w:val="0"/>
      <w:marTop w:val="0"/>
      <w:marBottom w:val="0"/>
      <w:divBdr>
        <w:top w:val="none" w:sz="0" w:space="0" w:color="auto"/>
        <w:left w:val="none" w:sz="0" w:space="0" w:color="auto"/>
        <w:bottom w:val="none" w:sz="0" w:space="0" w:color="auto"/>
        <w:right w:val="none" w:sz="0" w:space="0" w:color="auto"/>
      </w:divBdr>
    </w:div>
    <w:div w:id="160969445">
      <w:marLeft w:val="0"/>
      <w:marRight w:val="0"/>
      <w:marTop w:val="0"/>
      <w:marBottom w:val="0"/>
      <w:divBdr>
        <w:top w:val="none" w:sz="0" w:space="0" w:color="auto"/>
        <w:left w:val="none" w:sz="0" w:space="0" w:color="auto"/>
        <w:bottom w:val="none" w:sz="0" w:space="0" w:color="auto"/>
        <w:right w:val="none" w:sz="0" w:space="0" w:color="auto"/>
      </w:divBdr>
    </w:div>
    <w:div w:id="160969446">
      <w:marLeft w:val="0"/>
      <w:marRight w:val="0"/>
      <w:marTop w:val="0"/>
      <w:marBottom w:val="0"/>
      <w:divBdr>
        <w:top w:val="none" w:sz="0" w:space="0" w:color="auto"/>
        <w:left w:val="none" w:sz="0" w:space="0" w:color="auto"/>
        <w:bottom w:val="none" w:sz="0" w:space="0" w:color="auto"/>
        <w:right w:val="none" w:sz="0" w:space="0" w:color="auto"/>
      </w:divBdr>
    </w:div>
    <w:div w:id="160969447">
      <w:marLeft w:val="0"/>
      <w:marRight w:val="0"/>
      <w:marTop w:val="0"/>
      <w:marBottom w:val="0"/>
      <w:divBdr>
        <w:top w:val="none" w:sz="0" w:space="0" w:color="auto"/>
        <w:left w:val="none" w:sz="0" w:space="0" w:color="auto"/>
        <w:bottom w:val="none" w:sz="0" w:space="0" w:color="auto"/>
        <w:right w:val="none" w:sz="0" w:space="0" w:color="auto"/>
      </w:divBdr>
    </w:div>
    <w:div w:id="160969448">
      <w:marLeft w:val="0"/>
      <w:marRight w:val="0"/>
      <w:marTop w:val="0"/>
      <w:marBottom w:val="0"/>
      <w:divBdr>
        <w:top w:val="none" w:sz="0" w:space="0" w:color="auto"/>
        <w:left w:val="none" w:sz="0" w:space="0" w:color="auto"/>
        <w:bottom w:val="none" w:sz="0" w:space="0" w:color="auto"/>
        <w:right w:val="none" w:sz="0" w:space="0" w:color="auto"/>
      </w:divBdr>
    </w:div>
    <w:div w:id="160969449">
      <w:marLeft w:val="0"/>
      <w:marRight w:val="0"/>
      <w:marTop w:val="0"/>
      <w:marBottom w:val="0"/>
      <w:divBdr>
        <w:top w:val="none" w:sz="0" w:space="0" w:color="auto"/>
        <w:left w:val="none" w:sz="0" w:space="0" w:color="auto"/>
        <w:bottom w:val="none" w:sz="0" w:space="0" w:color="auto"/>
        <w:right w:val="none" w:sz="0" w:space="0" w:color="auto"/>
      </w:divBdr>
    </w:div>
    <w:div w:id="160969450">
      <w:marLeft w:val="0"/>
      <w:marRight w:val="0"/>
      <w:marTop w:val="0"/>
      <w:marBottom w:val="0"/>
      <w:divBdr>
        <w:top w:val="none" w:sz="0" w:space="0" w:color="auto"/>
        <w:left w:val="none" w:sz="0" w:space="0" w:color="auto"/>
        <w:bottom w:val="none" w:sz="0" w:space="0" w:color="auto"/>
        <w:right w:val="none" w:sz="0" w:space="0" w:color="auto"/>
      </w:divBdr>
    </w:div>
    <w:div w:id="160969451">
      <w:marLeft w:val="0"/>
      <w:marRight w:val="0"/>
      <w:marTop w:val="0"/>
      <w:marBottom w:val="0"/>
      <w:divBdr>
        <w:top w:val="none" w:sz="0" w:space="0" w:color="auto"/>
        <w:left w:val="none" w:sz="0" w:space="0" w:color="auto"/>
        <w:bottom w:val="none" w:sz="0" w:space="0" w:color="auto"/>
        <w:right w:val="none" w:sz="0" w:space="0" w:color="auto"/>
      </w:divBdr>
    </w:div>
    <w:div w:id="160969452">
      <w:marLeft w:val="0"/>
      <w:marRight w:val="0"/>
      <w:marTop w:val="0"/>
      <w:marBottom w:val="0"/>
      <w:divBdr>
        <w:top w:val="none" w:sz="0" w:space="0" w:color="auto"/>
        <w:left w:val="none" w:sz="0" w:space="0" w:color="auto"/>
        <w:bottom w:val="none" w:sz="0" w:space="0" w:color="auto"/>
        <w:right w:val="none" w:sz="0" w:space="0" w:color="auto"/>
      </w:divBdr>
    </w:div>
    <w:div w:id="160969453">
      <w:marLeft w:val="0"/>
      <w:marRight w:val="0"/>
      <w:marTop w:val="0"/>
      <w:marBottom w:val="0"/>
      <w:divBdr>
        <w:top w:val="none" w:sz="0" w:space="0" w:color="auto"/>
        <w:left w:val="none" w:sz="0" w:space="0" w:color="auto"/>
        <w:bottom w:val="none" w:sz="0" w:space="0" w:color="auto"/>
        <w:right w:val="none" w:sz="0" w:space="0" w:color="auto"/>
      </w:divBdr>
    </w:div>
    <w:div w:id="160969454">
      <w:marLeft w:val="0"/>
      <w:marRight w:val="0"/>
      <w:marTop w:val="0"/>
      <w:marBottom w:val="0"/>
      <w:divBdr>
        <w:top w:val="none" w:sz="0" w:space="0" w:color="auto"/>
        <w:left w:val="none" w:sz="0" w:space="0" w:color="auto"/>
        <w:bottom w:val="none" w:sz="0" w:space="0" w:color="auto"/>
        <w:right w:val="none" w:sz="0" w:space="0" w:color="auto"/>
      </w:divBdr>
    </w:div>
    <w:div w:id="160969455">
      <w:marLeft w:val="0"/>
      <w:marRight w:val="0"/>
      <w:marTop w:val="0"/>
      <w:marBottom w:val="0"/>
      <w:divBdr>
        <w:top w:val="none" w:sz="0" w:space="0" w:color="auto"/>
        <w:left w:val="none" w:sz="0" w:space="0" w:color="auto"/>
        <w:bottom w:val="none" w:sz="0" w:space="0" w:color="auto"/>
        <w:right w:val="none" w:sz="0" w:space="0" w:color="auto"/>
      </w:divBdr>
    </w:div>
    <w:div w:id="160969456">
      <w:marLeft w:val="0"/>
      <w:marRight w:val="0"/>
      <w:marTop w:val="0"/>
      <w:marBottom w:val="0"/>
      <w:divBdr>
        <w:top w:val="none" w:sz="0" w:space="0" w:color="auto"/>
        <w:left w:val="none" w:sz="0" w:space="0" w:color="auto"/>
        <w:bottom w:val="none" w:sz="0" w:space="0" w:color="auto"/>
        <w:right w:val="none" w:sz="0" w:space="0" w:color="auto"/>
      </w:divBdr>
    </w:div>
    <w:div w:id="160969457">
      <w:marLeft w:val="0"/>
      <w:marRight w:val="0"/>
      <w:marTop w:val="0"/>
      <w:marBottom w:val="0"/>
      <w:divBdr>
        <w:top w:val="none" w:sz="0" w:space="0" w:color="auto"/>
        <w:left w:val="none" w:sz="0" w:space="0" w:color="auto"/>
        <w:bottom w:val="none" w:sz="0" w:space="0" w:color="auto"/>
        <w:right w:val="none" w:sz="0" w:space="0" w:color="auto"/>
      </w:divBdr>
    </w:div>
    <w:div w:id="160969458">
      <w:marLeft w:val="0"/>
      <w:marRight w:val="0"/>
      <w:marTop w:val="0"/>
      <w:marBottom w:val="0"/>
      <w:divBdr>
        <w:top w:val="none" w:sz="0" w:space="0" w:color="auto"/>
        <w:left w:val="none" w:sz="0" w:space="0" w:color="auto"/>
        <w:bottom w:val="none" w:sz="0" w:space="0" w:color="auto"/>
        <w:right w:val="none" w:sz="0" w:space="0" w:color="auto"/>
      </w:divBdr>
    </w:div>
    <w:div w:id="160969459">
      <w:marLeft w:val="0"/>
      <w:marRight w:val="0"/>
      <w:marTop w:val="0"/>
      <w:marBottom w:val="0"/>
      <w:divBdr>
        <w:top w:val="none" w:sz="0" w:space="0" w:color="auto"/>
        <w:left w:val="none" w:sz="0" w:space="0" w:color="auto"/>
        <w:bottom w:val="none" w:sz="0" w:space="0" w:color="auto"/>
        <w:right w:val="none" w:sz="0" w:space="0" w:color="auto"/>
      </w:divBdr>
    </w:div>
    <w:div w:id="160969460">
      <w:marLeft w:val="0"/>
      <w:marRight w:val="0"/>
      <w:marTop w:val="0"/>
      <w:marBottom w:val="0"/>
      <w:divBdr>
        <w:top w:val="none" w:sz="0" w:space="0" w:color="auto"/>
        <w:left w:val="none" w:sz="0" w:space="0" w:color="auto"/>
        <w:bottom w:val="none" w:sz="0" w:space="0" w:color="auto"/>
        <w:right w:val="none" w:sz="0" w:space="0" w:color="auto"/>
      </w:divBdr>
    </w:div>
    <w:div w:id="160969461">
      <w:marLeft w:val="0"/>
      <w:marRight w:val="0"/>
      <w:marTop w:val="0"/>
      <w:marBottom w:val="0"/>
      <w:divBdr>
        <w:top w:val="none" w:sz="0" w:space="0" w:color="auto"/>
        <w:left w:val="none" w:sz="0" w:space="0" w:color="auto"/>
        <w:bottom w:val="none" w:sz="0" w:space="0" w:color="auto"/>
        <w:right w:val="none" w:sz="0" w:space="0" w:color="auto"/>
      </w:divBdr>
    </w:div>
    <w:div w:id="160969463">
      <w:marLeft w:val="0"/>
      <w:marRight w:val="0"/>
      <w:marTop w:val="0"/>
      <w:marBottom w:val="0"/>
      <w:divBdr>
        <w:top w:val="none" w:sz="0" w:space="0" w:color="auto"/>
        <w:left w:val="none" w:sz="0" w:space="0" w:color="auto"/>
        <w:bottom w:val="none" w:sz="0" w:space="0" w:color="auto"/>
        <w:right w:val="none" w:sz="0" w:space="0" w:color="auto"/>
      </w:divBdr>
    </w:div>
    <w:div w:id="160969464">
      <w:marLeft w:val="0"/>
      <w:marRight w:val="0"/>
      <w:marTop w:val="0"/>
      <w:marBottom w:val="0"/>
      <w:divBdr>
        <w:top w:val="none" w:sz="0" w:space="0" w:color="auto"/>
        <w:left w:val="none" w:sz="0" w:space="0" w:color="auto"/>
        <w:bottom w:val="none" w:sz="0" w:space="0" w:color="auto"/>
        <w:right w:val="none" w:sz="0" w:space="0" w:color="auto"/>
      </w:divBdr>
    </w:div>
    <w:div w:id="160969465">
      <w:marLeft w:val="0"/>
      <w:marRight w:val="0"/>
      <w:marTop w:val="0"/>
      <w:marBottom w:val="0"/>
      <w:divBdr>
        <w:top w:val="none" w:sz="0" w:space="0" w:color="auto"/>
        <w:left w:val="none" w:sz="0" w:space="0" w:color="auto"/>
        <w:bottom w:val="none" w:sz="0" w:space="0" w:color="auto"/>
        <w:right w:val="none" w:sz="0" w:space="0" w:color="auto"/>
      </w:divBdr>
    </w:div>
    <w:div w:id="160969466">
      <w:marLeft w:val="0"/>
      <w:marRight w:val="0"/>
      <w:marTop w:val="0"/>
      <w:marBottom w:val="0"/>
      <w:divBdr>
        <w:top w:val="none" w:sz="0" w:space="0" w:color="auto"/>
        <w:left w:val="none" w:sz="0" w:space="0" w:color="auto"/>
        <w:bottom w:val="none" w:sz="0" w:space="0" w:color="auto"/>
        <w:right w:val="none" w:sz="0" w:space="0" w:color="auto"/>
      </w:divBdr>
    </w:div>
    <w:div w:id="160969467">
      <w:marLeft w:val="0"/>
      <w:marRight w:val="0"/>
      <w:marTop w:val="0"/>
      <w:marBottom w:val="0"/>
      <w:divBdr>
        <w:top w:val="none" w:sz="0" w:space="0" w:color="auto"/>
        <w:left w:val="none" w:sz="0" w:space="0" w:color="auto"/>
        <w:bottom w:val="none" w:sz="0" w:space="0" w:color="auto"/>
        <w:right w:val="none" w:sz="0" w:space="0" w:color="auto"/>
      </w:divBdr>
    </w:div>
    <w:div w:id="160969468">
      <w:marLeft w:val="0"/>
      <w:marRight w:val="0"/>
      <w:marTop w:val="0"/>
      <w:marBottom w:val="0"/>
      <w:divBdr>
        <w:top w:val="none" w:sz="0" w:space="0" w:color="auto"/>
        <w:left w:val="none" w:sz="0" w:space="0" w:color="auto"/>
        <w:bottom w:val="none" w:sz="0" w:space="0" w:color="auto"/>
        <w:right w:val="none" w:sz="0" w:space="0" w:color="auto"/>
      </w:divBdr>
    </w:div>
    <w:div w:id="160969469">
      <w:marLeft w:val="0"/>
      <w:marRight w:val="0"/>
      <w:marTop w:val="0"/>
      <w:marBottom w:val="0"/>
      <w:divBdr>
        <w:top w:val="none" w:sz="0" w:space="0" w:color="auto"/>
        <w:left w:val="none" w:sz="0" w:space="0" w:color="auto"/>
        <w:bottom w:val="none" w:sz="0" w:space="0" w:color="auto"/>
        <w:right w:val="none" w:sz="0" w:space="0" w:color="auto"/>
      </w:divBdr>
    </w:div>
    <w:div w:id="160969470">
      <w:marLeft w:val="0"/>
      <w:marRight w:val="0"/>
      <w:marTop w:val="0"/>
      <w:marBottom w:val="0"/>
      <w:divBdr>
        <w:top w:val="none" w:sz="0" w:space="0" w:color="auto"/>
        <w:left w:val="none" w:sz="0" w:space="0" w:color="auto"/>
        <w:bottom w:val="none" w:sz="0" w:space="0" w:color="auto"/>
        <w:right w:val="none" w:sz="0" w:space="0" w:color="auto"/>
      </w:divBdr>
    </w:div>
    <w:div w:id="160969471">
      <w:marLeft w:val="0"/>
      <w:marRight w:val="0"/>
      <w:marTop w:val="0"/>
      <w:marBottom w:val="0"/>
      <w:divBdr>
        <w:top w:val="none" w:sz="0" w:space="0" w:color="auto"/>
        <w:left w:val="none" w:sz="0" w:space="0" w:color="auto"/>
        <w:bottom w:val="none" w:sz="0" w:space="0" w:color="auto"/>
        <w:right w:val="none" w:sz="0" w:space="0" w:color="auto"/>
      </w:divBdr>
    </w:div>
    <w:div w:id="160969472">
      <w:marLeft w:val="0"/>
      <w:marRight w:val="0"/>
      <w:marTop w:val="0"/>
      <w:marBottom w:val="0"/>
      <w:divBdr>
        <w:top w:val="none" w:sz="0" w:space="0" w:color="auto"/>
        <w:left w:val="none" w:sz="0" w:space="0" w:color="auto"/>
        <w:bottom w:val="none" w:sz="0" w:space="0" w:color="auto"/>
        <w:right w:val="none" w:sz="0" w:space="0" w:color="auto"/>
      </w:divBdr>
    </w:div>
    <w:div w:id="160969473">
      <w:marLeft w:val="0"/>
      <w:marRight w:val="0"/>
      <w:marTop w:val="0"/>
      <w:marBottom w:val="0"/>
      <w:divBdr>
        <w:top w:val="none" w:sz="0" w:space="0" w:color="auto"/>
        <w:left w:val="none" w:sz="0" w:space="0" w:color="auto"/>
        <w:bottom w:val="none" w:sz="0" w:space="0" w:color="auto"/>
        <w:right w:val="none" w:sz="0" w:space="0" w:color="auto"/>
      </w:divBdr>
    </w:div>
    <w:div w:id="160969474">
      <w:marLeft w:val="0"/>
      <w:marRight w:val="0"/>
      <w:marTop w:val="0"/>
      <w:marBottom w:val="0"/>
      <w:divBdr>
        <w:top w:val="none" w:sz="0" w:space="0" w:color="auto"/>
        <w:left w:val="none" w:sz="0" w:space="0" w:color="auto"/>
        <w:bottom w:val="none" w:sz="0" w:space="0" w:color="auto"/>
        <w:right w:val="none" w:sz="0" w:space="0" w:color="auto"/>
      </w:divBdr>
    </w:div>
    <w:div w:id="160969475">
      <w:marLeft w:val="0"/>
      <w:marRight w:val="0"/>
      <w:marTop w:val="0"/>
      <w:marBottom w:val="0"/>
      <w:divBdr>
        <w:top w:val="none" w:sz="0" w:space="0" w:color="auto"/>
        <w:left w:val="none" w:sz="0" w:space="0" w:color="auto"/>
        <w:bottom w:val="none" w:sz="0" w:space="0" w:color="auto"/>
        <w:right w:val="none" w:sz="0" w:space="0" w:color="auto"/>
      </w:divBdr>
    </w:div>
    <w:div w:id="160969476">
      <w:marLeft w:val="0"/>
      <w:marRight w:val="0"/>
      <w:marTop w:val="0"/>
      <w:marBottom w:val="0"/>
      <w:divBdr>
        <w:top w:val="none" w:sz="0" w:space="0" w:color="auto"/>
        <w:left w:val="none" w:sz="0" w:space="0" w:color="auto"/>
        <w:bottom w:val="none" w:sz="0" w:space="0" w:color="auto"/>
        <w:right w:val="none" w:sz="0" w:space="0" w:color="auto"/>
      </w:divBdr>
    </w:div>
    <w:div w:id="160969477">
      <w:marLeft w:val="0"/>
      <w:marRight w:val="0"/>
      <w:marTop w:val="0"/>
      <w:marBottom w:val="0"/>
      <w:divBdr>
        <w:top w:val="none" w:sz="0" w:space="0" w:color="auto"/>
        <w:left w:val="none" w:sz="0" w:space="0" w:color="auto"/>
        <w:bottom w:val="none" w:sz="0" w:space="0" w:color="auto"/>
        <w:right w:val="none" w:sz="0" w:space="0" w:color="auto"/>
      </w:divBdr>
    </w:div>
    <w:div w:id="160969478">
      <w:marLeft w:val="0"/>
      <w:marRight w:val="0"/>
      <w:marTop w:val="0"/>
      <w:marBottom w:val="0"/>
      <w:divBdr>
        <w:top w:val="none" w:sz="0" w:space="0" w:color="auto"/>
        <w:left w:val="none" w:sz="0" w:space="0" w:color="auto"/>
        <w:bottom w:val="none" w:sz="0" w:space="0" w:color="auto"/>
        <w:right w:val="none" w:sz="0" w:space="0" w:color="auto"/>
      </w:divBdr>
    </w:div>
    <w:div w:id="160969479">
      <w:marLeft w:val="0"/>
      <w:marRight w:val="0"/>
      <w:marTop w:val="0"/>
      <w:marBottom w:val="0"/>
      <w:divBdr>
        <w:top w:val="none" w:sz="0" w:space="0" w:color="auto"/>
        <w:left w:val="none" w:sz="0" w:space="0" w:color="auto"/>
        <w:bottom w:val="none" w:sz="0" w:space="0" w:color="auto"/>
        <w:right w:val="none" w:sz="0" w:space="0" w:color="auto"/>
      </w:divBdr>
    </w:div>
    <w:div w:id="160969480">
      <w:marLeft w:val="0"/>
      <w:marRight w:val="0"/>
      <w:marTop w:val="0"/>
      <w:marBottom w:val="0"/>
      <w:divBdr>
        <w:top w:val="none" w:sz="0" w:space="0" w:color="auto"/>
        <w:left w:val="none" w:sz="0" w:space="0" w:color="auto"/>
        <w:bottom w:val="none" w:sz="0" w:space="0" w:color="auto"/>
        <w:right w:val="none" w:sz="0" w:space="0" w:color="auto"/>
      </w:divBdr>
    </w:div>
    <w:div w:id="160969481">
      <w:marLeft w:val="0"/>
      <w:marRight w:val="0"/>
      <w:marTop w:val="0"/>
      <w:marBottom w:val="0"/>
      <w:divBdr>
        <w:top w:val="none" w:sz="0" w:space="0" w:color="auto"/>
        <w:left w:val="none" w:sz="0" w:space="0" w:color="auto"/>
        <w:bottom w:val="none" w:sz="0" w:space="0" w:color="auto"/>
        <w:right w:val="none" w:sz="0" w:space="0" w:color="auto"/>
      </w:divBdr>
    </w:div>
    <w:div w:id="160969482">
      <w:marLeft w:val="0"/>
      <w:marRight w:val="0"/>
      <w:marTop w:val="0"/>
      <w:marBottom w:val="0"/>
      <w:divBdr>
        <w:top w:val="none" w:sz="0" w:space="0" w:color="auto"/>
        <w:left w:val="none" w:sz="0" w:space="0" w:color="auto"/>
        <w:bottom w:val="none" w:sz="0" w:space="0" w:color="auto"/>
        <w:right w:val="none" w:sz="0" w:space="0" w:color="auto"/>
      </w:divBdr>
    </w:div>
    <w:div w:id="160969483">
      <w:marLeft w:val="0"/>
      <w:marRight w:val="0"/>
      <w:marTop w:val="0"/>
      <w:marBottom w:val="0"/>
      <w:divBdr>
        <w:top w:val="none" w:sz="0" w:space="0" w:color="auto"/>
        <w:left w:val="none" w:sz="0" w:space="0" w:color="auto"/>
        <w:bottom w:val="none" w:sz="0" w:space="0" w:color="auto"/>
        <w:right w:val="none" w:sz="0" w:space="0" w:color="auto"/>
      </w:divBdr>
    </w:div>
    <w:div w:id="160969484">
      <w:marLeft w:val="0"/>
      <w:marRight w:val="0"/>
      <w:marTop w:val="0"/>
      <w:marBottom w:val="0"/>
      <w:divBdr>
        <w:top w:val="none" w:sz="0" w:space="0" w:color="auto"/>
        <w:left w:val="none" w:sz="0" w:space="0" w:color="auto"/>
        <w:bottom w:val="none" w:sz="0" w:space="0" w:color="auto"/>
        <w:right w:val="none" w:sz="0" w:space="0" w:color="auto"/>
      </w:divBdr>
    </w:div>
    <w:div w:id="160969486">
      <w:marLeft w:val="0"/>
      <w:marRight w:val="0"/>
      <w:marTop w:val="0"/>
      <w:marBottom w:val="0"/>
      <w:divBdr>
        <w:top w:val="none" w:sz="0" w:space="0" w:color="auto"/>
        <w:left w:val="none" w:sz="0" w:space="0" w:color="auto"/>
        <w:bottom w:val="none" w:sz="0" w:space="0" w:color="auto"/>
        <w:right w:val="none" w:sz="0" w:space="0" w:color="auto"/>
      </w:divBdr>
    </w:div>
    <w:div w:id="160969487">
      <w:marLeft w:val="0"/>
      <w:marRight w:val="0"/>
      <w:marTop w:val="0"/>
      <w:marBottom w:val="0"/>
      <w:divBdr>
        <w:top w:val="none" w:sz="0" w:space="0" w:color="auto"/>
        <w:left w:val="none" w:sz="0" w:space="0" w:color="auto"/>
        <w:bottom w:val="none" w:sz="0" w:space="0" w:color="auto"/>
        <w:right w:val="none" w:sz="0" w:space="0" w:color="auto"/>
      </w:divBdr>
    </w:div>
    <w:div w:id="160969488">
      <w:marLeft w:val="0"/>
      <w:marRight w:val="0"/>
      <w:marTop w:val="0"/>
      <w:marBottom w:val="0"/>
      <w:divBdr>
        <w:top w:val="none" w:sz="0" w:space="0" w:color="auto"/>
        <w:left w:val="none" w:sz="0" w:space="0" w:color="auto"/>
        <w:bottom w:val="none" w:sz="0" w:space="0" w:color="auto"/>
        <w:right w:val="none" w:sz="0" w:space="0" w:color="auto"/>
      </w:divBdr>
    </w:div>
    <w:div w:id="160969489">
      <w:marLeft w:val="0"/>
      <w:marRight w:val="0"/>
      <w:marTop w:val="0"/>
      <w:marBottom w:val="0"/>
      <w:divBdr>
        <w:top w:val="none" w:sz="0" w:space="0" w:color="auto"/>
        <w:left w:val="none" w:sz="0" w:space="0" w:color="auto"/>
        <w:bottom w:val="none" w:sz="0" w:space="0" w:color="auto"/>
        <w:right w:val="none" w:sz="0" w:space="0" w:color="auto"/>
      </w:divBdr>
    </w:div>
    <w:div w:id="160969490">
      <w:marLeft w:val="0"/>
      <w:marRight w:val="0"/>
      <w:marTop w:val="0"/>
      <w:marBottom w:val="0"/>
      <w:divBdr>
        <w:top w:val="none" w:sz="0" w:space="0" w:color="auto"/>
        <w:left w:val="none" w:sz="0" w:space="0" w:color="auto"/>
        <w:bottom w:val="none" w:sz="0" w:space="0" w:color="auto"/>
        <w:right w:val="none" w:sz="0" w:space="0" w:color="auto"/>
      </w:divBdr>
    </w:div>
    <w:div w:id="160969491">
      <w:marLeft w:val="0"/>
      <w:marRight w:val="0"/>
      <w:marTop w:val="0"/>
      <w:marBottom w:val="0"/>
      <w:divBdr>
        <w:top w:val="none" w:sz="0" w:space="0" w:color="auto"/>
        <w:left w:val="none" w:sz="0" w:space="0" w:color="auto"/>
        <w:bottom w:val="none" w:sz="0" w:space="0" w:color="auto"/>
        <w:right w:val="none" w:sz="0" w:space="0" w:color="auto"/>
      </w:divBdr>
    </w:div>
    <w:div w:id="160969492">
      <w:marLeft w:val="0"/>
      <w:marRight w:val="0"/>
      <w:marTop w:val="0"/>
      <w:marBottom w:val="0"/>
      <w:divBdr>
        <w:top w:val="none" w:sz="0" w:space="0" w:color="auto"/>
        <w:left w:val="none" w:sz="0" w:space="0" w:color="auto"/>
        <w:bottom w:val="none" w:sz="0" w:space="0" w:color="auto"/>
        <w:right w:val="none" w:sz="0" w:space="0" w:color="auto"/>
      </w:divBdr>
    </w:div>
    <w:div w:id="160969493">
      <w:marLeft w:val="0"/>
      <w:marRight w:val="0"/>
      <w:marTop w:val="0"/>
      <w:marBottom w:val="0"/>
      <w:divBdr>
        <w:top w:val="none" w:sz="0" w:space="0" w:color="auto"/>
        <w:left w:val="none" w:sz="0" w:space="0" w:color="auto"/>
        <w:bottom w:val="none" w:sz="0" w:space="0" w:color="auto"/>
        <w:right w:val="none" w:sz="0" w:space="0" w:color="auto"/>
      </w:divBdr>
    </w:div>
    <w:div w:id="160969494">
      <w:marLeft w:val="0"/>
      <w:marRight w:val="0"/>
      <w:marTop w:val="0"/>
      <w:marBottom w:val="0"/>
      <w:divBdr>
        <w:top w:val="none" w:sz="0" w:space="0" w:color="auto"/>
        <w:left w:val="none" w:sz="0" w:space="0" w:color="auto"/>
        <w:bottom w:val="none" w:sz="0" w:space="0" w:color="auto"/>
        <w:right w:val="none" w:sz="0" w:space="0" w:color="auto"/>
      </w:divBdr>
    </w:div>
    <w:div w:id="160969495">
      <w:marLeft w:val="0"/>
      <w:marRight w:val="0"/>
      <w:marTop w:val="0"/>
      <w:marBottom w:val="0"/>
      <w:divBdr>
        <w:top w:val="none" w:sz="0" w:space="0" w:color="auto"/>
        <w:left w:val="none" w:sz="0" w:space="0" w:color="auto"/>
        <w:bottom w:val="none" w:sz="0" w:space="0" w:color="auto"/>
        <w:right w:val="none" w:sz="0" w:space="0" w:color="auto"/>
      </w:divBdr>
    </w:div>
    <w:div w:id="160969496">
      <w:marLeft w:val="0"/>
      <w:marRight w:val="0"/>
      <w:marTop w:val="0"/>
      <w:marBottom w:val="0"/>
      <w:divBdr>
        <w:top w:val="none" w:sz="0" w:space="0" w:color="auto"/>
        <w:left w:val="none" w:sz="0" w:space="0" w:color="auto"/>
        <w:bottom w:val="none" w:sz="0" w:space="0" w:color="auto"/>
        <w:right w:val="none" w:sz="0" w:space="0" w:color="auto"/>
      </w:divBdr>
    </w:div>
    <w:div w:id="160969497">
      <w:marLeft w:val="0"/>
      <w:marRight w:val="0"/>
      <w:marTop w:val="0"/>
      <w:marBottom w:val="0"/>
      <w:divBdr>
        <w:top w:val="none" w:sz="0" w:space="0" w:color="auto"/>
        <w:left w:val="none" w:sz="0" w:space="0" w:color="auto"/>
        <w:bottom w:val="none" w:sz="0" w:space="0" w:color="auto"/>
        <w:right w:val="none" w:sz="0" w:space="0" w:color="auto"/>
      </w:divBdr>
    </w:div>
    <w:div w:id="160969498">
      <w:marLeft w:val="0"/>
      <w:marRight w:val="0"/>
      <w:marTop w:val="0"/>
      <w:marBottom w:val="0"/>
      <w:divBdr>
        <w:top w:val="none" w:sz="0" w:space="0" w:color="auto"/>
        <w:left w:val="none" w:sz="0" w:space="0" w:color="auto"/>
        <w:bottom w:val="none" w:sz="0" w:space="0" w:color="auto"/>
        <w:right w:val="none" w:sz="0" w:space="0" w:color="auto"/>
      </w:divBdr>
    </w:div>
    <w:div w:id="160969499">
      <w:marLeft w:val="0"/>
      <w:marRight w:val="0"/>
      <w:marTop w:val="0"/>
      <w:marBottom w:val="0"/>
      <w:divBdr>
        <w:top w:val="none" w:sz="0" w:space="0" w:color="auto"/>
        <w:left w:val="none" w:sz="0" w:space="0" w:color="auto"/>
        <w:bottom w:val="none" w:sz="0" w:space="0" w:color="auto"/>
        <w:right w:val="none" w:sz="0" w:space="0" w:color="auto"/>
      </w:divBdr>
      <w:divsChild>
        <w:div w:id="160969438">
          <w:marLeft w:val="0"/>
          <w:marRight w:val="0"/>
          <w:marTop w:val="0"/>
          <w:marBottom w:val="0"/>
          <w:divBdr>
            <w:top w:val="none" w:sz="0" w:space="0" w:color="auto"/>
            <w:left w:val="none" w:sz="0" w:space="0" w:color="auto"/>
            <w:bottom w:val="none" w:sz="0" w:space="0" w:color="auto"/>
            <w:right w:val="none" w:sz="0" w:space="0" w:color="auto"/>
          </w:divBdr>
          <w:divsChild>
            <w:div w:id="160969485">
              <w:marLeft w:val="0"/>
              <w:marRight w:val="0"/>
              <w:marTop w:val="0"/>
              <w:marBottom w:val="0"/>
              <w:divBdr>
                <w:top w:val="none" w:sz="0" w:space="0" w:color="auto"/>
                <w:left w:val="none" w:sz="0" w:space="0" w:color="auto"/>
                <w:bottom w:val="none" w:sz="0" w:space="0" w:color="auto"/>
                <w:right w:val="none" w:sz="0" w:space="0" w:color="auto"/>
              </w:divBdr>
              <w:divsChild>
                <w:div w:id="16096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69500">
      <w:marLeft w:val="0"/>
      <w:marRight w:val="0"/>
      <w:marTop w:val="0"/>
      <w:marBottom w:val="0"/>
      <w:divBdr>
        <w:top w:val="none" w:sz="0" w:space="0" w:color="auto"/>
        <w:left w:val="none" w:sz="0" w:space="0" w:color="auto"/>
        <w:bottom w:val="none" w:sz="0" w:space="0" w:color="auto"/>
        <w:right w:val="none" w:sz="0" w:space="0" w:color="auto"/>
      </w:divBdr>
    </w:div>
    <w:div w:id="160969501">
      <w:marLeft w:val="0"/>
      <w:marRight w:val="0"/>
      <w:marTop w:val="0"/>
      <w:marBottom w:val="0"/>
      <w:divBdr>
        <w:top w:val="none" w:sz="0" w:space="0" w:color="auto"/>
        <w:left w:val="none" w:sz="0" w:space="0" w:color="auto"/>
        <w:bottom w:val="none" w:sz="0" w:space="0" w:color="auto"/>
        <w:right w:val="none" w:sz="0" w:space="0" w:color="auto"/>
      </w:divBdr>
    </w:div>
    <w:div w:id="160969502">
      <w:marLeft w:val="0"/>
      <w:marRight w:val="0"/>
      <w:marTop w:val="0"/>
      <w:marBottom w:val="0"/>
      <w:divBdr>
        <w:top w:val="none" w:sz="0" w:space="0" w:color="auto"/>
        <w:left w:val="none" w:sz="0" w:space="0" w:color="auto"/>
        <w:bottom w:val="none" w:sz="0" w:space="0" w:color="auto"/>
        <w:right w:val="none" w:sz="0" w:space="0" w:color="auto"/>
      </w:divBdr>
    </w:div>
    <w:div w:id="160969503">
      <w:marLeft w:val="0"/>
      <w:marRight w:val="0"/>
      <w:marTop w:val="0"/>
      <w:marBottom w:val="0"/>
      <w:divBdr>
        <w:top w:val="none" w:sz="0" w:space="0" w:color="auto"/>
        <w:left w:val="none" w:sz="0" w:space="0" w:color="auto"/>
        <w:bottom w:val="none" w:sz="0" w:space="0" w:color="auto"/>
        <w:right w:val="none" w:sz="0" w:space="0" w:color="auto"/>
      </w:divBdr>
    </w:div>
    <w:div w:id="160969504">
      <w:marLeft w:val="0"/>
      <w:marRight w:val="0"/>
      <w:marTop w:val="0"/>
      <w:marBottom w:val="0"/>
      <w:divBdr>
        <w:top w:val="none" w:sz="0" w:space="0" w:color="auto"/>
        <w:left w:val="none" w:sz="0" w:space="0" w:color="auto"/>
        <w:bottom w:val="none" w:sz="0" w:space="0" w:color="auto"/>
        <w:right w:val="none" w:sz="0" w:space="0" w:color="auto"/>
      </w:divBdr>
    </w:div>
    <w:div w:id="160969505">
      <w:marLeft w:val="0"/>
      <w:marRight w:val="0"/>
      <w:marTop w:val="0"/>
      <w:marBottom w:val="0"/>
      <w:divBdr>
        <w:top w:val="none" w:sz="0" w:space="0" w:color="auto"/>
        <w:left w:val="none" w:sz="0" w:space="0" w:color="auto"/>
        <w:bottom w:val="none" w:sz="0" w:space="0" w:color="auto"/>
        <w:right w:val="none" w:sz="0" w:space="0" w:color="auto"/>
      </w:divBdr>
    </w:div>
    <w:div w:id="160969506">
      <w:marLeft w:val="0"/>
      <w:marRight w:val="0"/>
      <w:marTop w:val="0"/>
      <w:marBottom w:val="0"/>
      <w:divBdr>
        <w:top w:val="none" w:sz="0" w:space="0" w:color="auto"/>
        <w:left w:val="none" w:sz="0" w:space="0" w:color="auto"/>
        <w:bottom w:val="none" w:sz="0" w:space="0" w:color="auto"/>
        <w:right w:val="none" w:sz="0" w:space="0" w:color="auto"/>
      </w:divBdr>
    </w:div>
    <w:div w:id="160969507">
      <w:marLeft w:val="0"/>
      <w:marRight w:val="0"/>
      <w:marTop w:val="0"/>
      <w:marBottom w:val="0"/>
      <w:divBdr>
        <w:top w:val="none" w:sz="0" w:space="0" w:color="auto"/>
        <w:left w:val="none" w:sz="0" w:space="0" w:color="auto"/>
        <w:bottom w:val="none" w:sz="0" w:space="0" w:color="auto"/>
        <w:right w:val="none" w:sz="0" w:space="0" w:color="auto"/>
      </w:divBdr>
    </w:div>
    <w:div w:id="160969508">
      <w:marLeft w:val="0"/>
      <w:marRight w:val="0"/>
      <w:marTop w:val="0"/>
      <w:marBottom w:val="0"/>
      <w:divBdr>
        <w:top w:val="none" w:sz="0" w:space="0" w:color="auto"/>
        <w:left w:val="none" w:sz="0" w:space="0" w:color="auto"/>
        <w:bottom w:val="none" w:sz="0" w:space="0" w:color="auto"/>
        <w:right w:val="none" w:sz="0" w:space="0" w:color="auto"/>
      </w:divBdr>
    </w:div>
    <w:div w:id="160969509">
      <w:marLeft w:val="0"/>
      <w:marRight w:val="0"/>
      <w:marTop w:val="0"/>
      <w:marBottom w:val="0"/>
      <w:divBdr>
        <w:top w:val="none" w:sz="0" w:space="0" w:color="auto"/>
        <w:left w:val="none" w:sz="0" w:space="0" w:color="auto"/>
        <w:bottom w:val="none" w:sz="0" w:space="0" w:color="auto"/>
        <w:right w:val="none" w:sz="0" w:space="0" w:color="auto"/>
      </w:divBdr>
    </w:div>
    <w:div w:id="160969510">
      <w:marLeft w:val="0"/>
      <w:marRight w:val="0"/>
      <w:marTop w:val="0"/>
      <w:marBottom w:val="0"/>
      <w:divBdr>
        <w:top w:val="none" w:sz="0" w:space="0" w:color="auto"/>
        <w:left w:val="none" w:sz="0" w:space="0" w:color="auto"/>
        <w:bottom w:val="none" w:sz="0" w:space="0" w:color="auto"/>
        <w:right w:val="none" w:sz="0" w:space="0" w:color="auto"/>
      </w:divBdr>
    </w:div>
    <w:div w:id="160969511">
      <w:marLeft w:val="0"/>
      <w:marRight w:val="0"/>
      <w:marTop w:val="0"/>
      <w:marBottom w:val="0"/>
      <w:divBdr>
        <w:top w:val="none" w:sz="0" w:space="0" w:color="auto"/>
        <w:left w:val="none" w:sz="0" w:space="0" w:color="auto"/>
        <w:bottom w:val="none" w:sz="0" w:space="0" w:color="auto"/>
        <w:right w:val="none" w:sz="0" w:space="0" w:color="auto"/>
      </w:divBdr>
    </w:div>
    <w:div w:id="160969512">
      <w:marLeft w:val="0"/>
      <w:marRight w:val="0"/>
      <w:marTop w:val="0"/>
      <w:marBottom w:val="0"/>
      <w:divBdr>
        <w:top w:val="none" w:sz="0" w:space="0" w:color="auto"/>
        <w:left w:val="none" w:sz="0" w:space="0" w:color="auto"/>
        <w:bottom w:val="none" w:sz="0" w:space="0" w:color="auto"/>
        <w:right w:val="none" w:sz="0" w:space="0" w:color="auto"/>
      </w:divBdr>
    </w:div>
    <w:div w:id="160969513">
      <w:marLeft w:val="0"/>
      <w:marRight w:val="0"/>
      <w:marTop w:val="0"/>
      <w:marBottom w:val="0"/>
      <w:divBdr>
        <w:top w:val="none" w:sz="0" w:space="0" w:color="auto"/>
        <w:left w:val="none" w:sz="0" w:space="0" w:color="auto"/>
        <w:bottom w:val="none" w:sz="0" w:space="0" w:color="auto"/>
        <w:right w:val="none" w:sz="0" w:space="0" w:color="auto"/>
      </w:divBdr>
    </w:div>
    <w:div w:id="160969514">
      <w:marLeft w:val="0"/>
      <w:marRight w:val="0"/>
      <w:marTop w:val="0"/>
      <w:marBottom w:val="0"/>
      <w:divBdr>
        <w:top w:val="none" w:sz="0" w:space="0" w:color="auto"/>
        <w:left w:val="none" w:sz="0" w:space="0" w:color="auto"/>
        <w:bottom w:val="none" w:sz="0" w:space="0" w:color="auto"/>
        <w:right w:val="none" w:sz="0" w:space="0" w:color="auto"/>
      </w:divBdr>
    </w:div>
    <w:div w:id="160969515">
      <w:marLeft w:val="0"/>
      <w:marRight w:val="0"/>
      <w:marTop w:val="0"/>
      <w:marBottom w:val="0"/>
      <w:divBdr>
        <w:top w:val="none" w:sz="0" w:space="0" w:color="auto"/>
        <w:left w:val="none" w:sz="0" w:space="0" w:color="auto"/>
        <w:bottom w:val="none" w:sz="0" w:space="0" w:color="auto"/>
        <w:right w:val="none" w:sz="0" w:space="0" w:color="auto"/>
      </w:divBdr>
    </w:div>
    <w:div w:id="160969516">
      <w:marLeft w:val="0"/>
      <w:marRight w:val="0"/>
      <w:marTop w:val="0"/>
      <w:marBottom w:val="0"/>
      <w:divBdr>
        <w:top w:val="none" w:sz="0" w:space="0" w:color="auto"/>
        <w:left w:val="none" w:sz="0" w:space="0" w:color="auto"/>
        <w:bottom w:val="none" w:sz="0" w:space="0" w:color="auto"/>
        <w:right w:val="none" w:sz="0" w:space="0" w:color="auto"/>
      </w:divBdr>
    </w:div>
    <w:div w:id="160969517">
      <w:marLeft w:val="0"/>
      <w:marRight w:val="0"/>
      <w:marTop w:val="0"/>
      <w:marBottom w:val="0"/>
      <w:divBdr>
        <w:top w:val="none" w:sz="0" w:space="0" w:color="auto"/>
        <w:left w:val="none" w:sz="0" w:space="0" w:color="auto"/>
        <w:bottom w:val="none" w:sz="0" w:space="0" w:color="auto"/>
        <w:right w:val="none" w:sz="0" w:space="0" w:color="auto"/>
      </w:divBdr>
    </w:div>
    <w:div w:id="160969518">
      <w:marLeft w:val="0"/>
      <w:marRight w:val="0"/>
      <w:marTop w:val="0"/>
      <w:marBottom w:val="0"/>
      <w:divBdr>
        <w:top w:val="none" w:sz="0" w:space="0" w:color="auto"/>
        <w:left w:val="none" w:sz="0" w:space="0" w:color="auto"/>
        <w:bottom w:val="none" w:sz="0" w:space="0" w:color="auto"/>
        <w:right w:val="none" w:sz="0" w:space="0" w:color="auto"/>
      </w:divBdr>
    </w:div>
    <w:div w:id="160969519">
      <w:marLeft w:val="0"/>
      <w:marRight w:val="0"/>
      <w:marTop w:val="0"/>
      <w:marBottom w:val="0"/>
      <w:divBdr>
        <w:top w:val="none" w:sz="0" w:space="0" w:color="auto"/>
        <w:left w:val="none" w:sz="0" w:space="0" w:color="auto"/>
        <w:bottom w:val="none" w:sz="0" w:space="0" w:color="auto"/>
        <w:right w:val="none" w:sz="0" w:space="0" w:color="auto"/>
      </w:divBdr>
    </w:div>
    <w:div w:id="160969520">
      <w:marLeft w:val="0"/>
      <w:marRight w:val="0"/>
      <w:marTop w:val="0"/>
      <w:marBottom w:val="0"/>
      <w:divBdr>
        <w:top w:val="none" w:sz="0" w:space="0" w:color="auto"/>
        <w:left w:val="none" w:sz="0" w:space="0" w:color="auto"/>
        <w:bottom w:val="none" w:sz="0" w:space="0" w:color="auto"/>
        <w:right w:val="none" w:sz="0" w:space="0" w:color="auto"/>
      </w:divBdr>
    </w:div>
    <w:div w:id="160969521">
      <w:marLeft w:val="0"/>
      <w:marRight w:val="0"/>
      <w:marTop w:val="0"/>
      <w:marBottom w:val="0"/>
      <w:divBdr>
        <w:top w:val="none" w:sz="0" w:space="0" w:color="auto"/>
        <w:left w:val="none" w:sz="0" w:space="0" w:color="auto"/>
        <w:bottom w:val="none" w:sz="0" w:space="0" w:color="auto"/>
        <w:right w:val="none" w:sz="0" w:space="0" w:color="auto"/>
      </w:divBdr>
    </w:div>
    <w:div w:id="160969522">
      <w:marLeft w:val="0"/>
      <w:marRight w:val="0"/>
      <w:marTop w:val="0"/>
      <w:marBottom w:val="0"/>
      <w:divBdr>
        <w:top w:val="none" w:sz="0" w:space="0" w:color="auto"/>
        <w:left w:val="none" w:sz="0" w:space="0" w:color="auto"/>
        <w:bottom w:val="none" w:sz="0" w:space="0" w:color="auto"/>
        <w:right w:val="none" w:sz="0" w:space="0" w:color="auto"/>
      </w:divBdr>
    </w:div>
    <w:div w:id="160969523">
      <w:marLeft w:val="0"/>
      <w:marRight w:val="0"/>
      <w:marTop w:val="0"/>
      <w:marBottom w:val="0"/>
      <w:divBdr>
        <w:top w:val="none" w:sz="0" w:space="0" w:color="auto"/>
        <w:left w:val="none" w:sz="0" w:space="0" w:color="auto"/>
        <w:bottom w:val="none" w:sz="0" w:space="0" w:color="auto"/>
        <w:right w:val="none" w:sz="0" w:space="0" w:color="auto"/>
      </w:divBdr>
    </w:div>
    <w:div w:id="160969524">
      <w:marLeft w:val="0"/>
      <w:marRight w:val="0"/>
      <w:marTop w:val="0"/>
      <w:marBottom w:val="0"/>
      <w:divBdr>
        <w:top w:val="none" w:sz="0" w:space="0" w:color="auto"/>
        <w:left w:val="none" w:sz="0" w:space="0" w:color="auto"/>
        <w:bottom w:val="none" w:sz="0" w:space="0" w:color="auto"/>
        <w:right w:val="none" w:sz="0" w:space="0" w:color="auto"/>
      </w:divBdr>
    </w:div>
    <w:div w:id="160969525">
      <w:marLeft w:val="0"/>
      <w:marRight w:val="0"/>
      <w:marTop w:val="0"/>
      <w:marBottom w:val="0"/>
      <w:divBdr>
        <w:top w:val="none" w:sz="0" w:space="0" w:color="auto"/>
        <w:left w:val="none" w:sz="0" w:space="0" w:color="auto"/>
        <w:bottom w:val="none" w:sz="0" w:space="0" w:color="auto"/>
        <w:right w:val="none" w:sz="0" w:space="0" w:color="auto"/>
      </w:divBdr>
    </w:div>
    <w:div w:id="160969526">
      <w:marLeft w:val="0"/>
      <w:marRight w:val="0"/>
      <w:marTop w:val="0"/>
      <w:marBottom w:val="0"/>
      <w:divBdr>
        <w:top w:val="none" w:sz="0" w:space="0" w:color="auto"/>
        <w:left w:val="none" w:sz="0" w:space="0" w:color="auto"/>
        <w:bottom w:val="none" w:sz="0" w:space="0" w:color="auto"/>
        <w:right w:val="none" w:sz="0" w:space="0" w:color="auto"/>
      </w:divBdr>
    </w:div>
    <w:div w:id="160969527">
      <w:marLeft w:val="0"/>
      <w:marRight w:val="0"/>
      <w:marTop w:val="0"/>
      <w:marBottom w:val="0"/>
      <w:divBdr>
        <w:top w:val="none" w:sz="0" w:space="0" w:color="auto"/>
        <w:left w:val="none" w:sz="0" w:space="0" w:color="auto"/>
        <w:bottom w:val="none" w:sz="0" w:space="0" w:color="auto"/>
        <w:right w:val="none" w:sz="0" w:space="0" w:color="auto"/>
      </w:divBdr>
    </w:div>
    <w:div w:id="160969528">
      <w:marLeft w:val="0"/>
      <w:marRight w:val="0"/>
      <w:marTop w:val="0"/>
      <w:marBottom w:val="0"/>
      <w:divBdr>
        <w:top w:val="none" w:sz="0" w:space="0" w:color="auto"/>
        <w:left w:val="none" w:sz="0" w:space="0" w:color="auto"/>
        <w:bottom w:val="none" w:sz="0" w:space="0" w:color="auto"/>
        <w:right w:val="none" w:sz="0" w:space="0" w:color="auto"/>
      </w:divBdr>
    </w:div>
    <w:div w:id="160969529">
      <w:marLeft w:val="0"/>
      <w:marRight w:val="0"/>
      <w:marTop w:val="0"/>
      <w:marBottom w:val="0"/>
      <w:divBdr>
        <w:top w:val="none" w:sz="0" w:space="0" w:color="auto"/>
        <w:left w:val="none" w:sz="0" w:space="0" w:color="auto"/>
        <w:bottom w:val="none" w:sz="0" w:space="0" w:color="auto"/>
        <w:right w:val="none" w:sz="0" w:space="0" w:color="auto"/>
      </w:divBdr>
    </w:div>
    <w:div w:id="160969530">
      <w:marLeft w:val="0"/>
      <w:marRight w:val="0"/>
      <w:marTop w:val="0"/>
      <w:marBottom w:val="0"/>
      <w:divBdr>
        <w:top w:val="none" w:sz="0" w:space="0" w:color="auto"/>
        <w:left w:val="none" w:sz="0" w:space="0" w:color="auto"/>
        <w:bottom w:val="none" w:sz="0" w:space="0" w:color="auto"/>
        <w:right w:val="none" w:sz="0" w:space="0" w:color="auto"/>
      </w:divBdr>
    </w:div>
    <w:div w:id="160969531">
      <w:marLeft w:val="0"/>
      <w:marRight w:val="0"/>
      <w:marTop w:val="0"/>
      <w:marBottom w:val="0"/>
      <w:divBdr>
        <w:top w:val="none" w:sz="0" w:space="0" w:color="auto"/>
        <w:left w:val="none" w:sz="0" w:space="0" w:color="auto"/>
        <w:bottom w:val="none" w:sz="0" w:space="0" w:color="auto"/>
        <w:right w:val="none" w:sz="0" w:space="0" w:color="auto"/>
      </w:divBdr>
    </w:div>
    <w:div w:id="160969532">
      <w:marLeft w:val="0"/>
      <w:marRight w:val="0"/>
      <w:marTop w:val="0"/>
      <w:marBottom w:val="0"/>
      <w:divBdr>
        <w:top w:val="none" w:sz="0" w:space="0" w:color="auto"/>
        <w:left w:val="none" w:sz="0" w:space="0" w:color="auto"/>
        <w:bottom w:val="none" w:sz="0" w:space="0" w:color="auto"/>
        <w:right w:val="none" w:sz="0" w:space="0" w:color="auto"/>
      </w:divBdr>
    </w:div>
    <w:div w:id="160969533">
      <w:marLeft w:val="0"/>
      <w:marRight w:val="0"/>
      <w:marTop w:val="0"/>
      <w:marBottom w:val="0"/>
      <w:divBdr>
        <w:top w:val="none" w:sz="0" w:space="0" w:color="auto"/>
        <w:left w:val="none" w:sz="0" w:space="0" w:color="auto"/>
        <w:bottom w:val="none" w:sz="0" w:space="0" w:color="auto"/>
        <w:right w:val="none" w:sz="0" w:space="0" w:color="auto"/>
      </w:divBdr>
    </w:div>
    <w:div w:id="160969534">
      <w:marLeft w:val="0"/>
      <w:marRight w:val="0"/>
      <w:marTop w:val="0"/>
      <w:marBottom w:val="0"/>
      <w:divBdr>
        <w:top w:val="none" w:sz="0" w:space="0" w:color="auto"/>
        <w:left w:val="none" w:sz="0" w:space="0" w:color="auto"/>
        <w:bottom w:val="none" w:sz="0" w:space="0" w:color="auto"/>
        <w:right w:val="none" w:sz="0" w:space="0" w:color="auto"/>
      </w:divBdr>
    </w:div>
    <w:div w:id="160969535">
      <w:marLeft w:val="0"/>
      <w:marRight w:val="0"/>
      <w:marTop w:val="0"/>
      <w:marBottom w:val="0"/>
      <w:divBdr>
        <w:top w:val="none" w:sz="0" w:space="0" w:color="auto"/>
        <w:left w:val="none" w:sz="0" w:space="0" w:color="auto"/>
        <w:bottom w:val="none" w:sz="0" w:space="0" w:color="auto"/>
        <w:right w:val="none" w:sz="0" w:space="0" w:color="auto"/>
      </w:divBdr>
    </w:div>
    <w:div w:id="255480594">
      <w:bodyDiv w:val="1"/>
      <w:marLeft w:val="0"/>
      <w:marRight w:val="0"/>
      <w:marTop w:val="0"/>
      <w:marBottom w:val="0"/>
      <w:divBdr>
        <w:top w:val="none" w:sz="0" w:space="0" w:color="auto"/>
        <w:left w:val="none" w:sz="0" w:space="0" w:color="auto"/>
        <w:bottom w:val="none" w:sz="0" w:space="0" w:color="auto"/>
        <w:right w:val="none" w:sz="0" w:space="0" w:color="auto"/>
      </w:divBdr>
    </w:div>
    <w:div w:id="612715812">
      <w:bodyDiv w:val="1"/>
      <w:marLeft w:val="0"/>
      <w:marRight w:val="0"/>
      <w:marTop w:val="0"/>
      <w:marBottom w:val="0"/>
      <w:divBdr>
        <w:top w:val="none" w:sz="0" w:space="0" w:color="auto"/>
        <w:left w:val="none" w:sz="0" w:space="0" w:color="auto"/>
        <w:bottom w:val="none" w:sz="0" w:space="0" w:color="auto"/>
        <w:right w:val="none" w:sz="0" w:space="0" w:color="auto"/>
      </w:divBdr>
    </w:div>
    <w:div w:id="703794868">
      <w:bodyDiv w:val="1"/>
      <w:marLeft w:val="0"/>
      <w:marRight w:val="0"/>
      <w:marTop w:val="0"/>
      <w:marBottom w:val="0"/>
      <w:divBdr>
        <w:top w:val="none" w:sz="0" w:space="0" w:color="auto"/>
        <w:left w:val="none" w:sz="0" w:space="0" w:color="auto"/>
        <w:bottom w:val="none" w:sz="0" w:space="0" w:color="auto"/>
        <w:right w:val="none" w:sz="0" w:space="0" w:color="auto"/>
      </w:divBdr>
    </w:div>
    <w:div w:id="1302922253">
      <w:bodyDiv w:val="1"/>
      <w:marLeft w:val="0"/>
      <w:marRight w:val="0"/>
      <w:marTop w:val="0"/>
      <w:marBottom w:val="0"/>
      <w:divBdr>
        <w:top w:val="none" w:sz="0" w:space="0" w:color="auto"/>
        <w:left w:val="none" w:sz="0" w:space="0" w:color="auto"/>
        <w:bottom w:val="none" w:sz="0" w:space="0" w:color="auto"/>
        <w:right w:val="none" w:sz="0" w:space="0" w:color="auto"/>
      </w:divBdr>
    </w:div>
    <w:div w:id="1443963504">
      <w:bodyDiv w:val="1"/>
      <w:marLeft w:val="0"/>
      <w:marRight w:val="0"/>
      <w:marTop w:val="0"/>
      <w:marBottom w:val="0"/>
      <w:divBdr>
        <w:top w:val="none" w:sz="0" w:space="0" w:color="auto"/>
        <w:left w:val="none" w:sz="0" w:space="0" w:color="auto"/>
        <w:bottom w:val="none" w:sz="0" w:space="0" w:color="auto"/>
        <w:right w:val="none" w:sz="0" w:space="0" w:color="auto"/>
      </w:divBdr>
    </w:div>
    <w:div w:id="150924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aloma.raendel@absv.de" TargetMode="External"/><Relationship Id="rId18" Type="http://schemas.openxmlformats.org/officeDocument/2006/relationships/hyperlink" Target="https://www.absv.de/wir-arbeiten-transparent"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nora.schiller@blindenwohnstaetten.de" TargetMode="External"/><Relationship Id="rId17" Type="http://schemas.openxmlformats.org/officeDocument/2006/relationships/hyperlink" Target="https://www.absv.de/wir-arbeiten-transparent" TargetMode="External"/><Relationship Id="rId2" Type="http://schemas.openxmlformats.org/officeDocument/2006/relationships/customXml" Target="../customXml/item2.xml"/><Relationship Id="rId16" Type="http://schemas.openxmlformats.org/officeDocument/2006/relationships/hyperlink" Target="http://www.absv.d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homas.kraemer@absv.de" TargetMode="External"/><Relationship Id="rId5" Type="http://schemas.openxmlformats.org/officeDocument/2006/relationships/settings" Target="settings.xml"/><Relationship Id="rId15" Type="http://schemas.openxmlformats.org/officeDocument/2006/relationships/hyperlink" Target="mailto:info@absv.de" TargetMode="External"/><Relationship Id="rId10" Type="http://schemas.openxmlformats.org/officeDocument/2006/relationships/hyperlink" Target="mailto:dietmar.polok@absv.de"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mona.harnischmacher@absv.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999929 xmlns="http://www.datev.de/BSOffice/999929">e2045f29-c03f-4c47-9cf3-1ae4d1b830e6</BSO999929>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B3AE7-CAFD-4127-B703-2FF47BF49C97}">
  <ds:schemaRefs>
    <ds:schemaRef ds:uri="http://www.datev.de/BSOffice/999929"/>
  </ds:schemaRefs>
</ds:datastoreItem>
</file>

<file path=customXml/itemProps2.xml><?xml version="1.0" encoding="utf-8"?>
<ds:datastoreItem xmlns:ds="http://schemas.openxmlformats.org/officeDocument/2006/customXml" ds:itemID="{73871D44-148A-4683-A6B4-4206A98E9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10252</Words>
  <Characters>75185</Characters>
  <Application>Microsoft Office Word</Application>
  <DocSecurity>0</DocSecurity>
  <Lines>626</Lines>
  <Paragraphs>170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Lehmann</dc:creator>
  <cp:keywords/>
  <dc:description/>
  <cp:lastModifiedBy>Paloma Rändel</cp:lastModifiedBy>
  <cp:revision>3</cp:revision>
  <cp:lastPrinted>2025-05-14T08:40:00Z</cp:lastPrinted>
  <dcterms:created xsi:type="dcterms:W3CDTF">2026-07-04T09:43:00Z</dcterms:created>
  <dcterms:modified xsi:type="dcterms:W3CDTF">2026-07-04T09:44:00Z</dcterms:modified>
</cp:coreProperties>
</file>